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E6D208" w14:textId="77777777" w:rsidR="00EB356D" w:rsidRDefault="005C6AE3">
      <w:pPr>
        <w:rPr>
          <w:color w:val="3399FF"/>
          <w:lang w:val="kk-KZ"/>
        </w:rPr>
      </w:pPr>
      <w:r>
        <w:rPr>
          <w:color w:val="3399FF"/>
          <w:lang w:val="kk-KZ"/>
        </w:rPr>
        <w:t xml:space="preserve">             </w:t>
      </w:r>
      <w:r>
        <w:rPr>
          <w:color w:val="3399FF"/>
          <w:lang w:val="kk-KZ"/>
        </w:rPr>
        <w:t xml:space="preserve">         </w:t>
      </w:r>
      <w:r w:rsidRPr="0063496D">
        <w:rPr>
          <w:color w:val="3399FF"/>
          <w:lang w:val="kk-KZ"/>
        </w:rPr>
        <w:t>Астана</w:t>
      </w:r>
      <w:r w:rsidRPr="0063496D">
        <w:rPr>
          <w:color w:val="3399FF"/>
          <w:lang w:val="kk-KZ"/>
        </w:rPr>
        <w:t xml:space="preserve"> қ</w:t>
      </w:r>
      <w:r w:rsidRPr="0063496D">
        <w:rPr>
          <w:color w:val="3399FF"/>
        </w:rPr>
        <w:t>аласы</w:t>
      </w:r>
      <w:r w:rsidRPr="0063496D">
        <w:rPr>
          <w:color w:val="3399FF"/>
          <w:lang w:val="kk-KZ"/>
        </w:rPr>
        <w:t xml:space="preserve">                                                                                              </w:t>
      </w:r>
      <w:r w:rsidRPr="0063496D">
        <w:rPr>
          <w:color w:val="3399FF"/>
          <w:lang w:val="kk-KZ"/>
        </w:rPr>
        <w:t xml:space="preserve"> </w:t>
      </w:r>
      <w:r w:rsidRPr="0063496D">
        <w:rPr>
          <w:color w:val="3399FF"/>
          <w:lang w:val="kk-KZ"/>
        </w:rPr>
        <w:t xml:space="preserve">           город </w:t>
      </w:r>
      <w:r w:rsidRPr="0063496D">
        <w:rPr>
          <w:color w:val="3399FF"/>
          <w:lang w:val="kk-KZ"/>
        </w:rPr>
        <w:t>Астана</w:t>
      </w:r>
      <w:r w:rsidRPr="0063496D">
        <w:rPr>
          <w:color w:val="3399FF"/>
          <w:lang w:val="kk-KZ"/>
        </w:rPr>
        <w:t xml:space="preserve">                                                                                                               </w:t>
      </w:r>
    </w:p>
    <w:p w14:paraId="75143DA4" w14:textId="77777777" w:rsidR="00EB356D" w:rsidRDefault="00EB356D">
      <w:pPr>
        <w:ind w:right="-2"/>
        <w:jc w:val="center"/>
        <w:outlineLvl w:val="0"/>
        <w:rPr>
          <w:bCs/>
          <w:sz w:val="28"/>
          <w:szCs w:val="28"/>
        </w:rPr>
      </w:pPr>
    </w:p>
    <w:p w14:paraId="248DBA62" w14:textId="77777777" w:rsidR="00EB356D" w:rsidRDefault="00EB356D">
      <w:pPr>
        <w:ind w:right="-2"/>
        <w:jc w:val="center"/>
        <w:outlineLvl w:val="0"/>
        <w:rPr>
          <w:bCs/>
          <w:sz w:val="28"/>
          <w:szCs w:val="28"/>
        </w:rPr>
      </w:pPr>
    </w:p>
    <w:p w14:paraId="6C341A8A" w14:textId="77777777" w:rsidR="00EB356D" w:rsidRDefault="005C6AE3">
      <w:pPr>
        <w:ind w:right="-2"/>
        <w:jc w:val="center"/>
        <w:outlineLvl w:val="0"/>
        <w:rPr>
          <w:b/>
          <w:sz w:val="28"/>
          <w:szCs w:val="28"/>
        </w:rPr>
      </w:pPr>
      <w:r w:rsidRPr="00603F17">
        <w:rPr>
          <w:b/>
          <w:sz w:val="28"/>
          <w:szCs w:val="28"/>
        </w:rPr>
        <w:t>О внесении изменений и дополнени</w:t>
      </w:r>
      <w:r w:rsidRPr="00603F17">
        <w:rPr>
          <w:b/>
          <w:sz w:val="28"/>
          <w:szCs w:val="28"/>
        </w:rPr>
        <w:t>я</w:t>
      </w:r>
      <w:r w:rsidRPr="00603F17">
        <w:rPr>
          <w:b/>
          <w:sz w:val="28"/>
          <w:szCs w:val="28"/>
        </w:rPr>
        <w:t xml:space="preserve"> в приказ</w:t>
      </w:r>
    </w:p>
    <w:p w14:paraId="25EB1147" w14:textId="77777777" w:rsidR="00EB356D" w:rsidRDefault="005C6AE3">
      <w:pPr>
        <w:jc w:val="center"/>
        <w:rPr>
          <w:b/>
          <w:sz w:val="28"/>
          <w:szCs w:val="28"/>
        </w:rPr>
      </w:pPr>
      <w:r w:rsidRPr="00603F17">
        <w:rPr>
          <w:b/>
          <w:bCs/>
          <w:sz w:val="28"/>
          <w:szCs w:val="28"/>
        </w:rPr>
        <w:t>Министра финансов Республики Казахстан от 9 октября 202</w:t>
      </w:r>
      <w:r w:rsidRPr="00603F17">
        <w:rPr>
          <w:b/>
          <w:bCs/>
          <w:sz w:val="28"/>
          <w:szCs w:val="28"/>
        </w:rPr>
        <w:t>4</w:t>
      </w:r>
      <w:r w:rsidRPr="00603F17">
        <w:rPr>
          <w:b/>
          <w:bCs/>
          <w:sz w:val="28"/>
          <w:szCs w:val="28"/>
        </w:rPr>
        <w:t xml:space="preserve"> года </w:t>
      </w:r>
      <w:r>
        <w:rPr>
          <w:b/>
          <w:bCs/>
          <w:sz w:val="28"/>
          <w:szCs w:val="28"/>
        </w:rPr>
        <w:br/>
      </w:r>
      <w:r w:rsidRPr="00603F17">
        <w:rPr>
          <w:b/>
          <w:bCs/>
          <w:sz w:val="28"/>
          <w:szCs w:val="28"/>
        </w:rPr>
        <w:t>№ 687 «Об утверждении Правил осущест</w:t>
      </w:r>
      <w:r w:rsidRPr="00603F17">
        <w:rPr>
          <w:b/>
          <w:bCs/>
          <w:sz w:val="28"/>
          <w:szCs w:val="28"/>
        </w:rPr>
        <w:t>вления государственных закупок»</w:t>
      </w:r>
    </w:p>
    <w:p w14:paraId="46028F0F" w14:textId="77777777" w:rsidR="00EB356D" w:rsidRDefault="00EB356D">
      <w:pPr>
        <w:ind w:firstLine="709"/>
        <w:jc w:val="center"/>
        <w:rPr>
          <w:bCs/>
          <w:sz w:val="28"/>
          <w:szCs w:val="28"/>
        </w:rPr>
      </w:pPr>
    </w:p>
    <w:p w14:paraId="6B370A1D" w14:textId="77777777" w:rsidR="00EB356D" w:rsidRDefault="00EB356D">
      <w:pPr>
        <w:ind w:firstLine="709"/>
        <w:jc w:val="center"/>
        <w:rPr>
          <w:bCs/>
          <w:sz w:val="28"/>
          <w:szCs w:val="28"/>
        </w:rPr>
      </w:pPr>
    </w:p>
    <w:p w14:paraId="398BE84E" w14:textId="77777777" w:rsidR="00EB356D" w:rsidRDefault="005C6AE3">
      <w:pPr>
        <w:ind w:firstLine="709"/>
        <w:jc w:val="both"/>
        <w:rPr>
          <w:b/>
          <w:sz w:val="28"/>
          <w:szCs w:val="28"/>
        </w:rPr>
      </w:pPr>
      <w:r w:rsidRPr="00603F17">
        <w:rPr>
          <w:b/>
          <w:sz w:val="28"/>
          <w:szCs w:val="28"/>
        </w:rPr>
        <w:t>ПРИКАЗЫВАЮ:</w:t>
      </w:r>
    </w:p>
    <w:p w14:paraId="475BD639" w14:textId="77777777" w:rsidR="00EB356D" w:rsidRDefault="005C6AE3">
      <w:pPr>
        <w:pStyle w:val="ad"/>
        <w:numPr>
          <w:ilvl w:val="0"/>
          <w:numId w:val="8"/>
        </w:numPr>
        <w:spacing w:after="0" w:line="240" w:lineRule="auto"/>
        <w:ind w:left="0" w:firstLine="709"/>
        <w:jc w:val="both"/>
        <w:rPr>
          <w:rFonts w:ascii="Times New Roman" w:eastAsia="Times New Roman" w:hAnsi="Times New Roman"/>
          <w:spacing w:val="2"/>
          <w:sz w:val="28"/>
          <w:szCs w:val="28"/>
          <w:lang w:eastAsia="ru-RU"/>
        </w:rPr>
      </w:pPr>
      <w:r w:rsidRPr="002D3C73">
        <w:rPr>
          <w:rFonts w:ascii="Times New Roman" w:eastAsia="Times New Roman" w:hAnsi="Times New Roman"/>
          <w:spacing w:val="2"/>
          <w:sz w:val="28"/>
          <w:szCs w:val="28"/>
          <w:lang w:eastAsia="ru-RU"/>
        </w:rPr>
        <w:t xml:space="preserve">Внести в приказ Министра финансов Республики Казахстан </w:t>
      </w:r>
      <w:r>
        <w:rPr>
          <w:rFonts w:ascii="Times New Roman" w:eastAsia="Times New Roman" w:hAnsi="Times New Roman"/>
          <w:spacing w:val="2"/>
          <w:sz w:val="28"/>
          <w:szCs w:val="28"/>
          <w:lang w:eastAsia="ru-RU"/>
        </w:rPr>
        <w:br/>
      </w:r>
      <w:r w:rsidRPr="002D3C73">
        <w:rPr>
          <w:rFonts w:ascii="Times New Roman" w:eastAsia="Times New Roman" w:hAnsi="Times New Roman"/>
          <w:spacing w:val="2"/>
          <w:sz w:val="28"/>
          <w:szCs w:val="28"/>
          <w:lang w:eastAsia="ru-RU"/>
        </w:rPr>
        <w:t>от 9 октября 2024 года № 687 «Об утверждении Правил осуществления государственных закупок» (зарегистрирован в Реестре государственной регистрации нормативных правовых актов под № 35238) следующие изменения и дополнени</w:t>
      </w:r>
      <w:r>
        <w:rPr>
          <w:rFonts w:ascii="Times New Roman" w:eastAsia="Times New Roman" w:hAnsi="Times New Roman"/>
          <w:spacing w:val="2"/>
          <w:sz w:val="28"/>
          <w:szCs w:val="28"/>
          <w:lang w:val="kk-KZ" w:eastAsia="ru-RU"/>
        </w:rPr>
        <w:t>е</w:t>
      </w:r>
      <w:r w:rsidRPr="002D3C73">
        <w:rPr>
          <w:rFonts w:ascii="Times New Roman" w:eastAsia="Times New Roman" w:hAnsi="Times New Roman"/>
          <w:spacing w:val="2"/>
          <w:sz w:val="28"/>
          <w:szCs w:val="28"/>
          <w:lang w:eastAsia="ru-RU"/>
        </w:rPr>
        <w:t>:</w:t>
      </w:r>
    </w:p>
    <w:p w14:paraId="2936130A" w14:textId="77777777" w:rsidR="00EB356D" w:rsidRDefault="005C6AE3">
      <w:pPr>
        <w:ind w:firstLine="709"/>
        <w:jc w:val="both"/>
        <w:rPr>
          <w:spacing w:val="2"/>
          <w:sz w:val="28"/>
          <w:szCs w:val="28"/>
        </w:rPr>
      </w:pPr>
      <w:r w:rsidRPr="005D0AA9">
        <w:rPr>
          <w:spacing w:val="2"/>
          <w:sz w:val="28"/>
          <w:szCs w:val="28"/>
        </w:rPr>
        <w:t>в Правилах осуществления государстве</w:t>
      </w:r>
      <w:r w:rsidRPr="005D0AA9">
        <w:rPr>
          <w:spacing w:val="2"/>
          <w:sz w:val="28"/>
          <w:szCs w:val="28"/>
        </w:rPr>
        <w:t>нных закупок, утвержденных указанным приказом:</w:t>
      </w:r>
    </w:p>
    <w:p w14:paraId="1A85214E" w14:textId="77777777" w:rsidR="00EB356D" w:rsidRDefault="005C6AE3">
      <w:pPr>
        <w:shd w:val="clear" w:color="auto" w:fill="FFFFFF"/>
        <w:ind w:firstLine="709"/>
        <w:jc w:val="both"/>
        <w:textAlignment w:val="baseline"/>
        <w:rPr>
          <w:spacing w:val="2"/>
          <w:sz w:val="28"/>
          <w:szCs w:val="28"/>
        </w:rPr>
      </w:pPr>
      <w:r w:rsidRPr="0075227F">
        <w:rPr>
          <w:spacing w:val="2"/>
          <w:sz w:val="28"/>
          <w:szCs w:val="28"/>
        </w:rPr>
        <w:t>подпункт 1) пункта 23 изложить в следующей редакции:</w:t>
      </w:r>
    </w:p>
    <w:p w14:paraId="005B696F" w14:textId="77777777" w:rsidR="00EB356D" w:rsidRDefault="005C6AE3">
      <w:pPr>
        <w:ind w:firstLine="709"/>
        <w:jc w:val="both"/>
        <w:rPr>
          <w:spacing w:val="2"/>
          <w:sz w:val="28"/>
          <w:szCs w:val="28"/>
        </w:rPr>
      </w:pPr>
      <w:r w:rsidRPr="00E268C4">
        <w:rPr>
          <w:sz w:val="28"/>
          <w:szCs w:val="28"/>
        </w:rPr>
        <w:t xml:space="preserve">«1) в реестре казахстанских товаропроизводителей либо представителей (дистрибьюторов или дилеров) производителей транспортных средств </w:t>
      </w:r>
      <w:r>
        <w:rPr>
          <w:sz w:val="28"/>
          <w:szCs w:val="28"/>
        </w:rPr>
        <w:br/>
      </w:r>
      <w:r w:rsidRPr="00E268C4">
        <w:rPr>
          <w:sz w:val="28"/>
          <w:szCs w:val="28"/>
        </w:rPr>
        <w:t>и сельскохозяйственно</w:t>
      </w:r>
      <w:r w:rsidRPr="00E268C4">
        <w:rPr>
          <w:sz w:val="28"/>
          <w:szCs w:val="28"/>
        </w:rPr>
        <w:t>й техники</w:t>
      </w:r>
      <w:r>
        <w:rPr>
          <w:sz w:val="28"/>
          <w:szCs w:val="28"/>
          <w:lang w:val="kk-KZ"/>
        </w:rPr>
        <w:t>;</w:t>
      </w:r>
      <w:r w:rsidRPr="00E268C4">
        <w:rPr>
          <w:sz w:val="28"/>
          <w:szCs w:val="28"/>
        </w:rPr>
        <w:t>»;</w:t>
      </w:r>
    </w:p>
    <w:p w14:paraId="4DE86E5D" w14:textId="77777777" w:rsidR="00EB356D" w:rsidRDefault="005C6AE3">
      <w:pPr>
        <w:ind w:firstLine="709"/>
        <w:jc w:val="both"/>
        <w:rPr>
          <w:sz w:val="28"/>
          <w:szCs w:val="28"/>
        </w:rPr>
      </w:pPr>
      <w:r w:rsidRPr="005D0AA9">
        <w:rPr>
          <w:sz w:val="28"/>
          <w:szCs w:val="28"/>
        </w:rPr>
        <w:t xml:space="preserve">пункт </w:t>
      </w:r>
      <w:r>
        <w:rPr>
          <w:sz w:val="28"/>
          <w:szCs w:val="28"/>
          <w:lang w:val="kk-KZ"/>
        </w:rPr>
        <w:t>217</w:t>
      </w:r>
      <w:r w:rsidRPr="005D0AA9">
        <w:rPr>
          <w:sz w:val="28"/>
          <w:szCs w:val="28"/>
        </w:rPr>
        <w:t xml:space="preserve"> изложить в следующей редакции:</w:t>
      </w:r>
    </w:p>
    <w:p w14:paraId="68DEB19D" w14:textId="77777777" w:rsidR="00EB356D" w:rsidRDefault="005C6AE3">
      <w:pPr>
        <w:ind w:firstLine="709"/>
        <w:jc w:val="both"/>
        <w:rPr>
          <w:sz w:val="28"/>
          <w:szCs w:val="28"/>
        </w:rPr>
      </w:pPr>
      <w:r>
        <w:rPr>
          <w:sz w:val="28"/>
          <w:szCs w:val="28"/>
          <w:lang w:val="kk-KZ"/>
        </w:rPr>
        <w:t>«</w:t>
      </w:r>
      <w:r w:rsidRPr="00671296">
        <w:rPr>
          <w:sz w:val="28"/>
          <w:szCs w:val="28"/>
        </w:rPr>
        <w:t>217. При осуществлении государственных закупок способом конкурса применяются следующие критерии, влияющие на конкурсное ценовое предложение:</w:t>
      </w:r>
    </w:p>
    <w:p w14:paraId="4250B55E" w14:textId="77777777" w:rsidR="00EB356D" w:rsidRDefault="005C6AE3">
      <w:pPr>
        <w:ind w:firstLine="709"/>
        <w:jc w:val="both"/>
        <w:rPr>
          <w:sz w:val="28"/>
          <w:szCs w:val="28"/>
        </w:rPr>
      </w:pPr>
      <w:r w:rsidRPr="00671296">
        <w:rPr>
          <w:sz w:val="28"/>
          <w:szCs w:val="28"/>
        </w:rPr>
        <w:t>1) наличие у потенциального поставщика опыта работы на рынке</w:t>
      </w:r>
      <w:r w:rsidRPr="00671296">
        <w:rPr>
          <w:sz w:val="28"/>
          <w:szCs w:val="28"/>
        </w:rPr>
        <w:t xml:space="preserve"> работ, услуг, являющихся предметом проводимых государственных закупок;</w:t>
      </w:r>
    </w:p>
    <w:p w14:paraId="2D4AAF1E" w14:textId="77777777" w:rsidR="00EB356D" w:rsidRDefault="005C6AE3">
      <w:pPr>
        <w:ind w:firstLine="709"/>
        <w:jc w:val="both"/>
        <w:rPr>
          <w:sz w:val="28"/>
          <w:szCs w:val="28"/>
        </w:rPr>
      </w:pPr>
      <w:r w:rsidRPr="00671296">
        <w:rPr>
          <w:sz w:val="28"/>
          <w:szCs w:val="28"/>
        </w:rPr>
        <w:t>2) показатель уплаченных налогов;</w:t>
      </w:r>
    </w:p>
    <w:p w14:paraId="252CCED1" w14:textId="77777777" w:rsidR="00EB356D" w:rsidRDefault="005C6AE3">
      <w:pPr>
        <w:ind w:firstLine="709"/>
        <w:jc w:val="both"/>
        <w:rPr>
          <w:sz w:val="28"/>
          <w:szCs w:val="28"/>
        </w:rPr>
      </w:pPr>
      <w:r w:rsidRPr="00671296">
        <w:rPr>
          <w:sz w:val="28"/>
          <w:szCs w:val="28"/>
        </w:rPr>
        <w:t>3) нахождение потенциального поставщика в соответствующей административно-территориальной единице в границах области, городов республиканского значени</w:t>
      </w:r>
      <w:r w:rsidRPr="00671296">
        <w:rPr>
          <w:sz w:val="28"/>
          <w:szCs w:val="28"/>
        </w:rPr>
        <w:t>я и столицы по месту выполнения работ, оказания услуг;</w:t>
      </w:r>
    </w:p>
    <w:p w14:paraId="4306F540" w14:textId="77777777" w:rsidR="00EB356D" w:rsidRDefault="005C6AE3">
      <w:pPr>
        <w:ind w:firstLine="709"/>
        <w:jc w:val="both"/>
        <w:rPr>
          <w:sz w:val="28"/>
          <w:szCs w:val="28"/>
          <w:lang w:val="kk-KZ"/>
        </w:rPr>
      </w:pPr>
      <w:r w:rsidRPr="00671296">
        <w:rPr>
          <w:sz w:val="28"/>
          <w:szCs w:val="28"/>
        </w:rPr>
        <w:t>4) размещение потенциальным поставщиком аудированной годовой финансовой отчетности в депозитарии финансовой отчетности</w:t>
      </w:r>
      <w:r>
        <w:rPr>
          <w:sz w:val="28"/>
          <w:szCs w:val="28"/>
          <w:lang w:val="kk-KZ"/>
        </w:rPr>
        <w:t>;</w:t>
      </w:r>
    </w:p>
    <w:p w14:paraId="7CFB8378" w14:textId="77777777" w:rsidR="00EB356D" w:rsidRDefault="005C6AE3">
      <w:pPr>
        <w:ind w:firstLine="709"/>
        <w:jc w:val="both"/>
        <w:rPr>
          <w:sz w:val="28"/>
          <w:szCs w:val="28"/>
        </w:rPr>
      </w:pPr>
      <w:r w:rsidRPr="00671296">
        <w:rPr>
          <w:sz w:val="28"/>
          <w:szCs w:val="28"/>
        </w:rPr>
        <w:t>5) функциональные, технические, качественные и эксплуатационные характеристики то</w:t>
      </w:r>
      <w:r w:rsidRPr="00671296">
        <w:rPr>
          <w:sz w:val="28"/>
          <w:szCs w:val="28"/>
        </w:rPr>
        <w:t>варов и (или) расходы на эксплуатацию, техническое обслуживание и ремонт закупаемых товаров;</w:t>
      </w:r>
    </w:p>
    <w:p w14:paraId="57EF9006" w14:textId="77777777" w:rsidR="00EB356D" w:rsidRDefault="005C6AE3">
      <w:pPr>
        <w:ind w:firstLine="709"/>
        <w:jc w:val="both"/>
        <w:rPr>
          <w:sz w:val="28"/>
          <w:szCs w:val="28"/>
        </w:rPr>
      </w:pPr>
      <w:r w:rsidRPr="00671296">
        <w:rPr>
          <w:sz w:val="28"/>
          <w:szCs w:val="28"/>
        </w:rPr>
        <w:lastRenderedPageBreak/>
        <w:t>6) отрицательные значения;</w:t>
      </w:r>
    </w:p>
    <w:p w14:paraId="1C7512B8" w14:textId="77777777" w:rsidR="00EB356D" w:rsidRDefault="005C6AE3">
      <w:pPr>
        <w:ind w:firstLine="709"/>
        <w:jc w:val="both"/>
        <w:rPr>
          <w:sz w:val="28"/>
          <w:szCs w:val="28"/>
        </w:rPr>
      </w:pPr>
      <w:r w:rsidRPr="00671296">
        <w:rPr>
          <w:sz w:val="28"/>
          <w:szCs w:val="28"/>
        </w:rPr>
        <w:t xml:space="preserve">7) нахождение потенциального поставщика в реестре </w:t>
      </w:r>
      <w:r w:rsidRPr="0075227F">
        <w:rPr>
          <w:sz w:val="28"/>
          <w:szCs w:val="28"/>
        </w:rPr>
        <w:t>казахстанских товаропроизводителей</w:t>
      </w:r>
      <w:r w:rsidRPr="00671296">
        <w:rPr>
          <w:sz w:val="28"/>
          <w:szCs w:val="28"/>
        </w:rPr>
        <w:t>.</w:t>
      </w:r>
      <w:r w:rsidRPr="005D0AA9">
        <w:rPr>
          <w:sz w:val="28"/>
          <w:szCs w:val="28"/>
        </w:rPr>
        <w:t>»;</w:t>
      </w:r>
    </w:p>
    <w:p w14:paraId="525BDCD5" w14:textId="77777777" w:rsidR="00EB356D" w:rsidRDefault="005C6AE3">
      <w:pPr>
        <w:shd w:val="clear" w:color="auto" w:fill="FFFFFF"/>
        <w:ind w:firstLine="709"/>
        <w:jc w:val="both"/>
        <w:textAlignment w:val="baseline"/>
        <w:rPr>
          <w:spacing w:val="2"/>
          <w:sz w:val="28"/>
          <w:szCs w:val="28"/>
        </w:rPr>
      </w:pPr>
      <w:r w:rsidRPr="005D0AA9">
        <w:rPr>
          <w:spacing w:val="2"/>
          <w:sz w:val="28"/>
          <w:szCs w:val="28"/>
        </w:rPr>
        <w:t xml:space="preserve">дополнить пунктом </w:t>
      </w:r>
      <w:r>
        <w:rPr>
          <w:spacing w:val="2"/>
          <w:sz w:val="28"/>
          <w:szCs w:val="28"/>
        </w:rPr>
        <w:t>271-1</w:t>
      </w:r>
      <w:r w:rsidRPr="005D0AA9">
        <w:rPr>
          <w:spacing w:val="2"/>
          <w:sz w:val="28"/>
          <w:szCs w:val="28"/>
        </w:rPr>
        <w:t xml:space="preserve"> следующего содержания:</w:t>
      </w:r>
    </w:p>
    <w:p w14:paraId="2933B5DD" w14:textId="77777777" w:rsidR="00EB356D" w:rsidRDefault="005C6AE3">
      <w:pPr>
        <w:ind w:firstLine="709"/>
        <w:jc w:val="both"/>
        <w:rPr>
          <w:spacing w:val="2"/>
          <w:sz w:val="28"/>
          <w:szCs w:val="28"/>
        </w:rPr>
      </w:pPr>
      <w:r w:rsidRPr="00617F28">
        <w:rPr>
          <w:spacing w:val="2"/>
          <w:sz w:val="28"/>
          <w:szCs w:val="28"/>
        </w:rPr>
        <w:t xml:space="preserve">«271-1. В случае, если потенциальный поставщик находится в реестре </w:t>
      </w:r>
      <w:r w:rsidRPr="0075227F">
        <w:rPr>
          <w:spacing w:val="2"/>
          <w:sz w:val="28"/>
          <w:szCs w:val="28"/>
        </w:rPr>
        <w:t>казахстанских товаропроизводителей</w:t>
      </w:r>
      <w:r w:rsidRPr="00617F28">
        <w:rPr>
          <w:spacing w:val="2"/>
          <w:sz w:val="28"/>
          <w:szCs w:val="28"/>
        </w:rPr>
        <w:t>, веб-порталом автоматически присваивается условная скидка в размере 3 (трех) процентов.</w:t>
      </w:r>
    </w:p>
    <w:p w14:paraId="3FD4BAFF" w14:textId="77777777" w:rsidR="00EB356D" w:rsidRDefault="005C6AE3">
      <w:pPr>
        <w:shd w:val="clear" w:color="auto" w:fill="FFFFFF"/>
        <w:ind w:firstLine="709"/>
        <w:jc w:val="both"/>
        <w:textAlignment w:val="baseline"/>
        <w:rPr>
          <w:spacing w:val="2"/>
          <w:sz w:val="28"/>
          <w:szCs w:val="28"/>
          <w:lang w:val="kk-KZ"/>
        </w:rPr>
      </w:pPr>
      <w:r w:rsidRPr="00617F28">
        <w:rPr>
          <w:spacing w:val="2"/>
          <w:sz w:val="28"/>
          <w:szCs w:val="28"/>
        </w:rPr>
        <w:t xml:space="preserve">При этом, данный критерий применяется при </w:t>
      </w:r>
      <w:r w:rsidRPr="00617F28">
        <w:rPr>
          <w:spacing w:val="2"/>
          <w:sz w:val="28"/>
          <w:szCs w:val="28"/>
        </w:rPr>
        <w:t xml:space="preserve">соответствии кода первых </w:t>
      </w:r>
      <w:r>
        <w:rPr>
          <w:spacing w:val="2"/>
          <w:sz w:val="28"/>
          <w:szCs w:val="28"/>
        </w:rPr>
        <w:br/>
      </w:r>
      <w:r w:rsidRPr="00617F28">
        <w:rPr>
          <w:spacing w:val="2"/>
          <w:sz w:val="28"/>
          <w:szCs w:val="28"/>
        </w:rPr>
        <w:t xml:space="preserve">6 </w:t>
      </w:r>
      <w:r>
        <w:rPr>
          <w:spacing w:val="2"/>
          <w:sz w:val="28"/>
          <w:szCs w:val="28"/>
          <w:lang w:val="kk-KZ"/>
        </w:rPr>
        <w:t xml:space="preserve">(шести) </w:t>
      </w:r>
      <w:r w:rsidRPr="00617F28">
        <w:rPr>
          <w:spacing w:val="2"/>
          <w:sz w:val="28"/>
          <w:szCs w:val="28"/>
        </w:rPr>
        <w:t>цифр закупаемого товара с классификатором продукции по видам экономической деятельности, указанного в индустриальном сертификате потенциального поставщика.</w:t>
      </w:r>
      <w:r>
        <w:rPr>
          <w:spacing w:val="2"/>
          <w:sz w:val="28"/>
          <w:szCs w:val="28"/>
          <w:lang w:val="kk-KZ"/>
        </w:rPr>
        <w:t>»;</w:t>
      </w:r>
    </w:p>
    <w:p w14:paraId="5F16AF10" w14:textId="77777777" w:rsidR="00EB356D" w:rsidRDefault="005C6AE3">
      <w:pPr>
        <w:shd w:val="clear" w:color="auto" w:fill="FFFFFF"/>
        <w:ind w:firstLine="709"/>
        <w:jc w:val="both"/>
        <w:textAlignment w:val="baseline"/>
        <w:rPr>
          <w:spacing w:val="2"/>
          <w:sz w:val="28"/>
          <w:szCs w:val="28"/>
        </w:rPr>
      </w:pPr>
      <w:r w:rsidRPr="0075227F">
        <w:rPr>
          <w:spacing w:val="2"/>
          <w:sz w:val="28"/>
          <w:szCs w:val="28"/>
        </w:rPr>
        <w:t>пункт 434 изложить в следующей редакции:</w:t>
      </w:r>
    </w:p>
    <w:p w14:paraId="0446DE45" w14:textId="77777777" w:rsidR="00EB356D" w:rsidRDefault="005C6AE3">
      <w:pPr>
        <w:shd w:val="clear" w:color="auto" w:fill="FFFFFF"/>
        <w:ind w:firstLine="709"/>
        <w:jc w:val="both"/>
        <w:textAlignment w:val="baseline"/>
        <w:rPr>
          <w:spacing w:val="2"/>
          <w:sz w:val="28"/>
          <w:szCs w:val="28"/>
        </w:rPr>
      </w:pPr>
      <w:r w:rsidRPr="00E268C4">
        <w:rPr>
          <w:spacing w:val="2"/>
          <w:sz w:val="28"/>
          <w:szCs w:val="28"/>
        </w:rPr>
        <w:t>«434. Оформление зака</w:t>
      </w:r>
      <w:r w:rsidRPr="00E268C4">
        <w:rPr>
          <w:spacing w:val="2"/>
          <w:sz w:val="28"/>
          <w:szCs w:val="28"/>
        </w:rPr>
        <w:t>за на выбранный заказчиком товар допускается при наличии не менее двух действующих ценовых предложений от двух потенциальных поставщиков, не имеющих ограничений, предусмотренных пунктом 442 настоящих Правил.</w:t>
      </w:r>
    </w:p>
    <w:p w14:paraId="2DC9AE4C" w14:textId="77777777" w:rsidR="00EB356D" w:rsidRDefault="005C6AE3">
      <w:pPr>
        <w:shd w:val="clear" w:color="auto" w:fill="FFFFFF"/>
        <w:ind w:firstLine="709"/>
        <w:jc w:val="both"/>
        <w:textAlignment w:val="baseline"/>
        <w:rPr>
          <w:spacing w:val="2"/>
          <w:sz w:val="28"/>
          <w:szCs w:val="28"/>
        </w:rPr>
      </w:pPr>
      <w:r w:rsidRPr="00E268C4">
        <w:rPr>
          <w:spacing w:val="2"/>
          <w:sz w:val="28"/>
          <w:szCs w:val="28"/>
        </w:rPr>
        <w:t>В случае осуществления государственных закупок т</w:t>
      </w:r>
      <w:r w:rsidRPr="00E268C4">
        <w:rPr>
          <w:spacing w:val="2"/>
          <w:sz w:val="28"/>
          <w:szCs w:val="28"/>
        </w:rPr>
        <w:t>оваров, на которые решением Правительства Республики Казахстан установлены изъятия из национального режима, оформление заказа на выбранный заказчиком товар допускается при наличии не менее одного действующего ценового предложения от потенциального поставщи</w:t>
      </w:r>
      <w:r w:rsidRPr="00E268C4">
        <w:rPr>
          <w:spacing w:val="2"/>
          <w:sz w:val="28"/>
          <w:szCs w:val="28"/>
        </w:rPr>
        <w:t>ка, находящегося в реестре казахстанских товаропроизводителей и не имеющего ограничений, предусмотренных пунктом 442 настоящих Правил.</w:t>
      </w:r>
    </w:p>
    <w:p w14:paraId="2D305A0D" w14:textId="77777777" w:rsidR="00EB356D" w:rsidRDefault="005C6AE3">
      <w:pPr>
        <w:shd w:val="clear" w:color="auto" w:fill="FFFFFF"/>
        <w:ind w:firstLine="709"/>
        <w:jc w:val="both"/>
        <w:textAlignment w:val="baseline"/>
        <w:rPr>
          <w:spacing w:val="2"/>
          <w:sz w:val="28"/>
          <w:szCs w:val="28"/>
        </w:rPr>
      </w:pPr>
      <w:r w:rsidRPr="00E268C4">
        <w:rPr>
          <w:spacing w:val="2"/>
          <w:sz w:val="28"/>
          <w:szCs w:val="28"/>
        </w:rPr>
        <w:t xml:space="preserve">При этом товар становится доступным для оформления заказа </w:t>
      </w:r>
      <w:r>
        <w:rPr>
          <w:spacing w:val="2"/>
          <w:sz w:val="28"/>
          <w:szCs w:val="28"/>
        </w:rPr>
        <w:br/>
      </w:r>
      <w:r w:rsidRPr="00E268C4">
        <w:rPr>
          <w:spacing w:val="2"/>
          <w:sz w:val="28"/>
          <w:szCs w:val="28"/>
        </w:rPr>
        <w:t>в электронном магазине по истечении трех рабочих дней со дня р</w:t>
      </w:r>
      <w:r w:rsidRPr="00E268C4">
        <w:rPr>
          <w:spacing w:val="2"/>
          <w:sz w:val="28"/>
          <w:szCs w:val="28"/>
        </w:rPr>
        <w:t>азмещения информации о товаре в электронном магазине.»;</w:t>
      </w:r>
    </w:p>
    <w:p w14:paraId="32FB604B" w14:textId="77777777" w:rsidR="00EB356D" w:rsidRDefault="005C6AE3">
      <w:pPr>
        <w:shd w:val="clear" w:color="auto" w:fill="FFFFFF"/>
        <w:ind w:firstLine="709"/>
        <w:jc w:val="both"/>
        <w:textAlignment w:val="baseline"/>
        <w:rPr>
          <w:spacing w:val="2"/>
          <w:sz w:val="28"/>
          <w:szCs w:val="28"/>
        </w:rPr>
      </w:pPr>
      <w:r w:rsidRPr="0075227F">
        <w:rPr>
          <w:spacing w:val="2"/>
          <w:sz w:val="28"/>
          <w:szCs w:val="28"/>
        </w:rPr>
        <w:t>пункт 537 изложить в следующей редакции:</w:t>
      </w:r>
    </w:p>
    <w:p w14:paraId="70A9E03B" w14:textId="77777777" w:rsidR="00EB356D" w:rsidRDefault="005C6AE3">
      <w:pPr>
        <w:shd w:val="clear" w:color="auto" w:fill="FFFFFF"/>
        <w:ind w:firstLine="709"/>
        <w:jc w:val="both"/>
        <w:textAlignment w:val="baseline"/>
        <w:rPr>
          <w:spacing w:val="2"/>
          <w:sz w:val="28"/>
          <w:szCs w:val="28"/>
        </w:rPr>
      </w:pPr>
      <w:r w:rsidRPr="00E268C4">
        <w:rPr>
          <w:spacing w:val="2"/>
          <w:sz w:val="28"/>
          <w:szCs w:val="28"/>
        </w:rPr>
        <w:t>«537. Поставщик в течение десяти рабочих дней со дня вступления в силу договора вносит обеспечение исполнения договора обеспечение аванса (при наличии), антиде</w:t>
      </w:r>
      <w:r w:rsidRPr="00E268C4">
        <w:rPr>
          <w:spacing w:val="2"/>
          <w:sz w:val="28"/>
          <w:szCs w:val="28"/>
        </w:rPr>
        <w:t>мпинговую сумму (при наличии).</w:t>
      </w:r>
    </w:p>
    <w:p w14:paraId="400C201C" w14:textId="77777777" w:rsidR="00EB356D" w:rsidRDefault="005C6AE3">
      <w:pPr>
        <w:shd w:val="clear" w:color="auto" w:fill="FFFFFF"/>
        <w:ind w:firstLine="709"/>
        <w:jc w:val="both"/>
        <w:textAlignment w:val="baseline"/>
        <w:rPr>
          <w:spacing w:val="2"/>
          <w:sz w:val="28"/>
          <w:szCs w:val="28"/>
        </w:rPr>
      </w:pPr>
      <w:r w:rsidRPr="00E268C4">
        <w:rPr>
          <w:spacing w:val="2"/>
          <w:sz w:val="28"/>
          <w:szCs w:val="28"/>
        </w:rPr>
        <w:t>Требование части первой настоящего пункта не распространяется на поставщиков, находящихся в реестре казахстанских товаропроизводителей.»;</w:t>
      </w:r>
    </w:p>
    <w:p w14:paraId="2C38A292" w14:textId="77777777" w:rsidR="00EB356D" w:rsidRDefault="005C6AE3">
      <w:pPr>
        <w:shd w:val="clear" w:color="auto" w:fill="FFFFFF"/>
        <w:ind w:firstLine="709"/>
        <w:jc w:val="both"/>
        <w:textAlignment w:val="baseline"/>
        <w:rPr>
          <w:spacing w:val="2"/>
          <w:sz w:val="28"/>
          <w:szCs w:val="28"/>
        </w:rPr>
      </w:pPr>
      <w:r w:rsidRPr="00275E3E">
        <w:rPr>
          <w:spacing w:val="2"/>
          <w:sz w:val="28"/>
          <w:szCs w:val="28"/>
        </w:rPr>
        <w:t>подпункт 4)</w:t>
      </w:r>
      <w:r>
        <w:rPr>
          <w:spacing w:val="2"/>
          <w:sz w:val="28"/>
          <w:szCs w:val="28"/>
          <w:lang w:val="kk-KZ"/>
        </w:rPr>
        <w:t xml:space="preserve"> пункта </w:t>
      </w:r>
      <w:r w:rsidRPr="00275E3E">
        <w:rPr>
          <w:spacing w:val="2"/>
          <w:sz w:val="28"/>
          <w:szCs w:val="28"/>
        </w:rPr>
        <w:t>538 изложить в следующей редакции:</w:t>
      </w:r>
    </w:p>
    <w:p w14:paraId="13C1910F" w14:textId="77777777" w:rsidR="00EB356D" w:rsidRDefault="005C6AE3">
      <w:pPr>
        <w:shd w:val="clear" w:color="auto" w:fill="FFFFFF"/>
        <w:ind w:firstLine="709"/>
        <w:jc w:val="both"/>
        <w:textAlignment w:val="baseline"/>
        <w:rPr>
          <w:spacing w:val="2"/>
          <w:sz w:val="28"/>
          <w:szCs w:val="28"/>
        </w:rPr>
      </w:pPr>
      <w:r w:rsidRPr="00275E3E">
        <w:rPr>
          <w:spacing w:val="2"/>
          <w:sz w:val="28"/>
          <w:szCs w:val="28"/>
        </w:rPr>
        <w:t>«4) поставщиков, находящихся в реестре казахстанских товаропроизводителей.»;</w:t>
      </w:r>
    </w:p>
    <w:p w14:paraId="03E6B402" w14:textId="77777777" w:rsidR="00EB356D" w:rsidRDefault="005C6AE3">
      <w:pPr>
        <w:shd w:val="clear" w:color="auto" w:fill="FFFFFF"/>
        <w:ind w:firstLine="709"/>
        <w:jc w:val="both"/>
        <w:textAlignment w:val="baseline"/>
        <w:rPr>
          <w:spacing w:val="2"/>
          <w:sz w:val="28"/>
          <w:szCs w:val="28"/>
        </w:rPr>
      </w:pPr>
      <w:r w:rsidRPr="00275E3E">
        <w:rPr>
          <w:spacing w:val="2"/>
          <w:sz w:val="28"/>
          <w:szCs w:val="28"/>
        </w:rPr>
        <w:t>подпункт 2) пункта 539 изложить в следующей редакции:</w:t>
      </w:r>
    </w:p>
    <w:p w14:paraId="4494761C" w14:textId="77777777" w:rsidR="00EB356D" w:rsidRDefault="005C6AE3">
      <w:pPr>
        <w:shd w:val="clear" w:color="auto" w:fill="FFFFFF"/>
        <w:ind w:firstLine="709"/>
        <w:jc w:val="both"/>
        <w:textAlignment w:val="baseline"/>
        <w:rPr>
          <w:spacing w:val="2"/>
          <w:sz w:val="28"/>
          <w:szCs w:val="28"/>
        </w:rPr>
      </w:pPr>
      <w:r w:rsidRPr="00275E3E">
        <w:rPr>
          <w:spacing w:val="2"/>
          <w:sz w:val="28"/>
          <w:szCs w:val="28"/>
        </w:rPr>
        <w:t>«2) поставщиков, находящихся в реестре казахстанских товаропроизводителей.»;</w:t>
      </w:r>
    </w:p>
    <w:p w14:paraId="0E83F1A8" w14:textId="77777777" w:rsidR="00EB356D" w:rsidRDefault="005C6AE3">
      <w:pPr>
        <w:ind w:firstLine="709"/>
        <w:jc w:val="both"/>
        <w:rPr>
          <w:sz w:val="28"/>
          <w:szCs w:val="28"/>
        </w:rPr>
      </w:pPr>
      <w:r w:rsidRPr="005D0AA9">
        <w:rPr>
          <w:sz w:val="28"/>
          <w:szCs w:val="28"/>
        </w:rPr>
        <w:t xml:space="preserve">пункт </w:t>
      </w:r>
      <w:r>
        <w:rPr>
          <w:sz w:val="28"/>
          <w:szCs w:val="28"/>
          <w:lang w:val="kk-KZ"/>
        </w:rPr>
        <w:t>567</w:t>
      </w:r>
      <w:r w:rsidRPr="005D0AA9">
        <w:rPr>
          <w:sz w:val="28"/>
          <w:szCs w:val="28"/>
        </w:rPr>
        <w:t xml:space="preserve"> изложить в следующей редакции:</w:t>
      </w:r>
    </w:p>
    <w:p w14:paraId="76DA7991" w14:textId="77777777" w:rsidR="00EB356D" w:rsidRDefault="005C6AE3">
      <w:pPr>
        <w:ind w:firstLine="709"/>
        <w:jc w:val="both"/>
        <w:rPr>
          <w:sz w:val="28"/>
          <w:szCs w:val="28"/>
        </w:rPr>
      </w:pPr>
      <w:r w:rsidRPr="00617F28">
        <w:rPr>
          <w:sz w:val="28"/>
          <w:szCs w:val="28"/>
        </w:rPr>
        <w:t>«567. Д</w:t>
      </w:r>
      <w:r w:rsidRPr="00617F28">
        <w:rPr>
          <w:sz w:val="28"/>
          <w:szCs w:val="28"/>
        </w:rPr>
        <w:t>оговор, в соответствии с пунктом 6 статьи 17 Закона содержит условия о полной оплате за поставку товаров, выполнение работ либо оказание услуг в срок, не превышающий тридцати календарных дней со дня исполнения обязательств по данному договору.</w:t>
      </w:r>
    </w:p>
    <w:p w14:paraId="3676B114" w14:textId="77777777" w:rsidR="00EB356D" w:rsidRDefault="005C6AE3">
      <w:pPr>
        <w:ind w:firstLine="709"/>
        <w:jc w:val="both"/>
        <w:rPr>
          <w:sz w:val="28"/>
          <w:szCs w:val="28"/>
        </w:rPr>
      </w:pPr>
      <w:r w:rsidRPr="00617F28">
        <w:rPr>
          <w:sz w:val="28"/>
          <w:szCs w:val="28"/>
        </w:rPr>
        <w:lastRenderedPageBreak/>
        <w:t>В случае, ес</w:t>
      </w:r>
      <w:r w:rsidRPr="00617F28">
        <w:rPr>
          <w:sz w:val="28"/>
          <w:szCs w:val="28"/>
        </w:rPr>
        <w:t xml:space="preserve">ли Поставщик находится в реестре </w:t>
      </w:r>
      <w:r w:rsidRPr="0075227F">
        <w:rPr>
          <w:spacing w:val="2"/>
          <w:sz w:val="28"/>
          <w:szCs w:val="28"/>
        </w:rPr>
        <w:t>казахстанских товаропроизводителей</w:t>
      </w:r>
      <w:r w:rsidRPr="00617F28">
        <w:rPr>
          <w:sz w:val="28"/>
          <w:szCs w:val="28"/>
        </w:rPr>
        <w:t>, срок полной оплаты за поставку товаров</w:t>
      </w:r>
      <w:r>
        <w:rPr>
          <w:sz w:val="28"/>
          <w:szCs w:val="28"/>
          <w:lang w:val="kk-KZ"/>
        </w:rPr>
        <w:t xml:space="preserve"> </w:t>
      </w:r>
      <w:r w:rsidRPr="00617F28">
        <w:rPr>
          <w:sz w:val="28"/>
          <w:szCs w:val="28"/>
        </w:rPr>
        <w:t>не превышает 10 (десять) рабочих дней со дня исполнения обязательств по данному договору.»;</w:t>
      </w:r>
    </w:p>
    <w:p w14:paraId="02741A6B" w14:textId="77777777" w:rsidR="00EB356D" w:rsidRDefault="005C6AE3">
      <w:pPr>
        <w:ind w:firstLine="709"/>
        <w:jc w:val="both"/>
        <w:rPr>
          <w:sz w:val="28"/>
          <w:szCs w:val="28"/>
        </w:rPr>
      </w:pPr>
      <w:r w:rsidRPr="005D0AA9">
        <w:rPr>
          <w:sz w:val="28"/>
          <w:szCs w:val="28"/>
        </w:rPr>
        <w:t xml:space="preserve">пункт </w:t>
      </w:r>
      <w:r>
        <w:rPr>
          <w:sz w:val="28"/>
          <w:szCs w:val="28"/>
          <w:lang w:val="kk-KZ"/>
        </w:rPr>
        <w:t>569</w:t>
      </w:r>
      <w:r w:rsidRPr="005D0AA9">
        <w:rPr>
          <w:sz w:val="28"/>
          <w:szCs w:val="28"/>
        </w:rPr>
        <w:t xml:space="preserve"> изложить в следующей редакции:</w:t>
      </w:r>
    </w:p>
    <w:p w14:paraId="3B263FA8" w14:textId="77777777" w:rsidR="00EB356D" w:rsidRDefault="005C6AE3">
      <w:pPr>
        <w:ind w:firstLine="709"/>
        <w:jc w:val="both"/>
        <w:rPr>
          <w:sz w:val="28"/>
          <w:szCs w:val="28"/>
        </w:rPr>
      </w:pPr>
      <w:r w:rsidRPr="00617F28">
        <w:rPr>
          <w:sz w:val="28"/>
          <w:szCs w:val="28"/>
        </w:rPr>
        <w:t>«569. Минимальн</w:t>
      </w:r>
      <w:r w:rsidRPr="00617F28">
        <w:rPr>
          <w:sz w:val="28"/>
          <w:szCs w:val="28"/>
        </w:rPr>
        <w:t>ый срок поставки товаров, выполнения работ, оказания услуг по договору, в соответствии с пунктом 6 статьи 17 Закона составляет не менее срока, затрачиваемого на поставку товара, в том числе его изготовление (производство), доставку, выполнение работы, оказ</w:t>
      </w:r>
      <w:r w:rsidRPr="00617F28">
        <w:rPr>
          <w:sz w:val="28"/>
          <w:szCs w:val="28"/>
        </w:rPr>
        <w:t xml:space="preserve">ание услуги, но не менее </w:t>
      </w:r>
      <w:r>
        <w:rPr>
          <w:sz w:val="28"/>
          <w:szCs w:val="28"/>
        </w:rPr>
        <w:br/>
      </w:r>
      <w:r w:rsidRPr="00617F28">
        <w:rPr>
          <w:sz w:val="28"/>
          <w:szCs w:val="28"/>
        </w:rPr>
        <w:t>15 (пятнадцати) календарных дней.</w:t>
      </w:r>
    </w:p>
    <w:p w14:paraId="4564E022" w14:textId="77777777" w:rsidR="00EB356D" w:rsidRDefault="005C6AE3">
      <w:pPr>
        <w:ind w:firstLine="709"/>
        <w:jc w:val="both"/>
        <w:rPr>
          <w:sz w:val="28"/>
          <w:szCs w:val="28"/>
        </w:rPr>
      </w:pPr>
      <w:r w:rsidRPr="00617F28">
        <w:rPr>
          <w:sz w:val="28"/>
          <w:szCs w:val="28"/>
        </w:rPr>
        <w:t xml:space="preserve">В случае, если Поставщик находится в реестре </w:t>
      </w:r>
      <w:r w:rsidRPr="0075227F">
        <w:rPr>
          <w:spacing w:val="2"/>
          <w:sz w:val="28"/>
          <w:szCs w:val="28"/>
        </w:rPr>
        <w:t>казахстанских товаропроизводителей</w:t>
      </w:r>
      <w:r w:rsidRPr="00617F28">
        <w:rPr>
          <w:sz w:val="28"/>
          <w:szCs w:val="28"/>
        </w:rPr>
        <w:t>, минимальный срок поставки товаров по договору составляет не менее 60 (шестидесяти) календарных дней.»;</w:t>
      </w:r>
    </w:p>
    <w:p w14:paraId="49F74980" w14:textId="77777777" w:rsidR="00EB356D" w:rsidRDefault="005C6AE3">
      <w:pPr>
        <w:ind w:firstLine="709"/>
        <w:jc w:val="both"/>
        <w:rPr>
          <w:sz w:val="28"/>
          <w:szCs w:val="28"/>
        </w:rPr>
      </w:pPr>
      <w:r>
        <w:rPr>
          <w:sz w:val="28"/>
          <w:szCs w:val="28"/>
        </w:rPr>
        <w:t>в приложении</w:t>
      </w:r>
      <w:r>
        <w:rPr>
          <w:sz w:val="28"/>
          <w:szCs w:val="28"/>
        </w:rPr>
        <w:t xml:space="preserve"> 38:</w:t>
      </w:r>
    </w:p>
    <w:p w14:paraId="2ECB827A" w14:textId="77777777" w:rsidR="00EB356D" w:rsidRDefault="005C6AE3">
      <w:pPr>
        <w:ind w:firstLine="709"/>
        <w:jc w:val="both"/>
        <w:rPr>
          <w:sz w:val="28"/>
          <w:szCs w:val="28"/>
        </w:rPr>
      </w:pPr>
      <w:r>
        <w:rPr>
          <w:sz w:val="28"/>
          <w:szCs w:val="28"/>
        </w:rPr>
        <w:t>в Типовом договоре о государственных закупках товаров:</w:t>
      </w:r>
    </w:p>
    <w:p w14:paraId="50594707" w14:textId="77777777" w:rsidR="00EB356D" w:rsidRDefault="005C6AE3">
      <w:pPr>
        <w:ind w:firstLine="709"/>
        <w:jc w:val="both"/>
        <w:rPr>
          <w:color w:val="000000" w:themeColor="text1"/>
          <w:sz w:val="28"/>
          <w:szCs w:val="28"/>
        </w:rPr>
      </w:pPr>
      <w:r>
        <w:rPr>
          <w:color w:val="000000" w:themeColor="text1"/>
          <w:sz w:val="28"/>
          <w:szCs w:val="28"/>
        </w:rPr>
        <w:t xml:space="preserve">пункт </w:t>
      </w:r>
      <w:r>
        <w:rPr>
          <w:color w:val="000000" w:themeColor="text1"/>
          <w:sz w:val="28"/>
          <w:szCs w:val="28"/>
          <w:lang w:val="kk-KZ"/>
        </w:rPr>
        <w:t>2</w:t>
      </w:r>
      <w:r>
        <w:rPr>
          <w:color w:val="000000" w:themeColor="text1"/>
          <w:sz w:val="28"/>
          <w:szCs w:val="28"/>
        </w:rPr>
        <w:t>.3 изложить в следующей редакции:</w:t>
      </w:r>
    </w:p>
    <w:p w14:paraId="0C06C70A" w14:textId="77777777" w:rsidR="00EB356D" w:rsidRDefault="005C6AE3">
      <w:pPr>
        <w:ind w:firstLine="709"/>
        <w:jc w:val="both"/>
        <w:rPr>
          <w:color w:val="000000" w:themeColor="text1"/>
          <w:sz w:val="28"/>
          <w:szCs w:val="28"/>
        </w:rPr>
      </w:pPr>
      <w:r w:rsidRPr="00061B43">
        <w:rPr>
          <w:color w:val="000000" w:themeColor="text1"/>
          <w:sz w:val="28"/>
          <w:szCs w:val="28"/>
        </w:rPr>
        <w:t>«2.3. Заказчик после вступления Договора в силу, производит авансовый платеж в размере согласно приложению 1 к Договору после внесения Поставщиком обеспече</w:t>
      </w:r>
      <w:r w:rsidRPr="00061B43">
        <w:rPr>
          <w:color w:val="000000" w:themeColor="text1"/>
          <w:sz w:val="28"/>
          <w:szCs w:val="28"/>
        </w:rPr>
        <w:t>ния исполнения Договора, обеспечения аванса и (или) суммы в соответствии со статьей 13 Закона. Оставшаяся сумма оплачивается Заказчиком путем перечисления денежных средств на расчетный счет Поставщика не позднее 30 (тридцати) календарных дней с даты подпис</w:t>
      </w:r>
      <w:r w:rsidRPr="00061B43">
        <w:rPr>
          <w:color w:val="000000" w:themeColor="text1"/>
          <w:sz w:val="28"/>
          <w:szCs w:val="28"/>
        </w:rPr>
        <w:t>ания Сторонами акта приема-передачи товаров, с учетом пропорционального удержания ранее оплаченного аванса.</w:t>
      </w:r>
    </w:p>
    <w:p w14:paraId="7B0E88E5" w14:textId="77777777" w:rsidR="00EB356D" w:rsidRDefault="005C6AE3">
      <w:pPr>
        <w:ind w:firstLine="709"/>
        <w:jc w:val="both"/>
        <w:rPr>
          <w:color w:val="000000" w:themeColor="text1"/>
          <w:sz w:val="28"/>
          <w:szCs w:val="28"/>
        </w:rPr>
      </w:pPr>
      <w:r w:rsidRPr="00061B43">
        <w:rPr>
          <w:color w:val="000000" w:themeColor="text1"/>
          <w:sz w:val="28"/>
          <w:szCs w:val="28"/>
        </w:rPr>
        <w:t xml:space="preserve">В случае, если Поставщик находится в реестре </w:t>
      </w:r>
      <w:r w:rsidRPr="0075227F">
        <w:rPr>
          <w:spacing w:val="2"/>
          <w:sz w:val="28"/>
          <w:szCs w:val="28"/>
        </w:rPr>
        <w:t>казахстанских товаропроизводителей</w:t>
      </w:r>
      <w:r w:rsidRPr="0075227F">
        <w:rPr>
          <w:color w:val="000000" w:themeColor="text1"/>
          <w:sz w:val="28"/>
          <w:szCs w:val="28"/>
        </w:rPr>
        <w:t>, Заказчик в течение 10 (десяти) календарных дней со дня заключения договора производит авансовый платеж в размере 50 (пятидесяти) процентов от суммы договора на текущий финансовый год.</w:t>
      </w:r>
    </w:p>
    <w:p w14:paraId="77A6B738" w14:textId="77777777" w:rsidR="00EB356D" w:rsidRDefault="005C6AE3">
      <w:pPr>
        <w:ind w:firstLine="709"/>
        <w:jc w:val="both"/>
        <w:rPr>
          <w:color w:val="000000" w:themeColor="text1"/>
          <w:sz w:val="28"/>
          <w:szCs w:val="28"/>
        </w:rPr>
      </w:pPr>
      <w:r w:rsidRPr="0075227F">
        <w:rPr>
          <w:color w:val="000000" w:themeColor="text1"/>
          <w:sz w:val="28"/>
          <w:szCs w:val="28"/>
        </w:rPr>
        <w:t xml:space="preserve">Оплата за поставленный Товар производится Заказчиком путем перечисления денежных средств на расчетный счет Поставщика не позднее </w:t>
      </w:r>
      <w:r>
        <w:rPr>
          <w:color w:val="000000" w:themeColor="text1"/>
          <w:sz w:val="28"/>
          <w:szCs w:val="28"/>
        </w:rPr>
        <w:br/>
      </w:r>
      <w:r w:rsidRPr="0075227F">
        <w:rPr>
          <w:color w:val="000000" w:themeColor="text1"/>
          <w:sz w:val="28"/>
          <w:szCs w:val="28"/>
        </w:rPr>
        <w:t xml:space="preserve">30 (тридцати) календарных дней с даты подписания Сторонами акта </w:t>
      </w:r>
      <w:r>
        <w:rPr>
          <w:color w:val="000000" w:themeColor="text1"/>
          <w:sz w:val="28"/>
          <w:szCs w:val="28"/>
        </w:rPr>
        <w:br/>
      </w:r>
      <w:r w:rsidRPr="0075227F">
        <w:rPr>
          <w:color w:val="000000" w:themeColor="text1"/>
          <w:sz w:val="28"/>
          <w:szCs w:val="28"/>
        </w:rPr>
        <w:t>приема-передачи Товара.</w:t>
      </w:r>
    </w:p>
    <w:p w14:paraId="51CFCD43" w14:textId="77777777" w:rsidR="00EB356D" w:rsidRDefault="005C6AE3">
      <w:pPr>
        <w:ind w:firstLine="709"/>
        <w:jc w:val="both"/>
        <w:rPr>
          <w:color w:val="000000" w:themeColor="text1"/>
          <w:sz w:val="28"/>
          <w:szCs w:val="28"/>
        </w:rPr>
      </w:pPr>
      <w:r w:rsidRPr="0075227F">
        <w:rPr>
          <w:color w:val="000000" w:themeColor="text1"/>
          <w:sz w:val="28"/>
          <w:szCs w:val="28"/>
        </w:rPr>
        <w:t xml:space="preserve">В случае, если поставщик находится в </w:t>
      </w:r>
      <w:r w:rsidRPr="0075227F">
        <w:rPr>
          <w:color w:val="000000" w:themeColor="text1"/>
          <w:sz w:val="28"/>
          <w:szCs w:val="28"/>
        </w:rPr>
        <w:t xml:space="preserve">реестре </w:t>
      </w:r>
      <w:r w:rsidRPr="0075227F">
        <w:rPr>
          <w:spacing w:val="2"/>
          <w:sz w:val="28"/>
          <w:szCs w:val="28"/>
        </w:rPr>
        <w:t>казахстанских товаропроизводителей</w:t>
      </w:r>
      <w:r w:rsidRPr="0075227F">
        <w:rPr>
          <w:color w:val="000000" w:themeColor="text1"/>
          <w:sz w:val="28"/>
          <w:szCs w:val="28"/>
        </w:rPr>
        <w:t>,</w:t>
      </w:r>
      <w:r w:rsidRPr="004A1CF1">
        <w:rPr>
          <w:color w:val="000000" w:themeColor="text1"/>
          <w:sz w:val="28"/>
          <w:szCs w:val="28"/>
        </w:rPr>
        <w:t xml:space="preserve"> срок полной оплаты за поставку товаров не превышает 10 (десять) рабочих дней со дня исполнения обязательств по данному договору.</w:t>
      </w:r>
      <w:r w:rsidRPr="00061B43">
        <w:rPr>
          <w:color w:val="000000" w:themeColor="text1"/>
          <w:sz w:val="28"/>
          <w:szCs w:val="28"/>
        </w:rPr>
        <w:t>»;</w:t>
      </w:r>
    </w:p>
    <w:p w14:paraId="2C026F2A" w14:textId="77777777" w:rsidR="00EB356D" w:rsidRDefault="005C6AE3">
      <w:pPr>
        <w:ind w:firstLine="709"/>
        <w:jc w:val="both"/>
        <w:rPr>
          <w:color w:val="000000" w:themeColor="text1"/>
          <w:sz w:val="28"/>
          <w:szCs w:val="28"/>
        </w:rPr>
      </w:pPr>
      <w:r w:rsidRPr="0075227F">
        <w:rPr>
          <w:color w:val="000000" w:themeColor="text1"/>
          <w:sz w:val="28"/>
          <w:szCs w:val="28"/>
        </w:rPr>
        <w:t xml:space="preserve">подпункт 2) пункта 3.1. </w:t>
      </w:r>
      <w:r>
        <w:rPr>
          <w:color w:val="000000" w:themeColor="text1"/>
          <w:sz w:val="28"/>
          <w:szCs w:val="28"/>
        </w:rPr>
        <w:t>изложить в следующей редакции:</w:t>
      </w:r>
    </w:p>
    <w:p w14:paraId="746F6057" w14:textId="77777777" w:rsidR="00EB356D" w:rsidRDefault="005C6AE3">
      <w:pPr>
        <w:ind w:firstLine="709"/>
        <w:jc w:val="both"/>
        <w:rPr>
          <w:color w:val="000000" w:themeColor="text1"/>
          <w:sz w:val="28"/>
          <w:szCs w:val="28"/>
        </w:rPr>
      </w:pPr>
      <w:r w:rsidRPr="0075227F">
        <w:rPr>
          <w:color w:val="000000" w:themeColor="text1"/>
          <w:sz w:val="28"/>
          <w:szCs w:val="28"/>
        </w:rPr>
        <w:t>«2) в течение десяти рабоч</w:t>
      </w:r>
      <w:r w:rsidRPr="0075227F">
        <w:rPr>
          <w:color w:val="000000" w:themeColor="text1"/>
          <w:sz w:val="28"/>
          <w:szCs w:val="28"/>
        </w:rPr>
        <w:t>их дней со дня вступления в силу Договора, внести сумму обеспечения исполнения Договора и размеров аванса, предусмотренных по предметам Договора согласно приложению 1 к Договору равную тенге4, тенге&gt;5, что в общем составляет () тенге в виде:</w:t>
      </w:r>
    </w:p>
    <w:p w14:paraId="6FCFF1BF" w14:textId="77777777" w:rsidR="00EB356D" w:rsidRDefault="005C6AE3">
      <w:pPr>
        <w:ind w:firstLine="709"/>
        <w:jc w:val="both"/>
        <w:rPr>
          <w:color w:val="000000" w:themeColor="text1"/>
          <w:sz w:val="28"/>
          <w:szCs w:val="28"/>
        </w:rPr>
      </w:pPr>
      <w:r w:rsidRPr="0075227F">
        <w:rPr>
          <w:color w:val="000000" w:themeColor="text1"/>
          <w:sz w:val="28"/>
          <w:szCs w:val="28"/>
        </w:rPr>
        <w:t>денег, находящ</w:t>
      </w:r>
      <w:r w:rsidRPr="0075227F">
        <w:rPr>
          <w:color w:val="000000" w:themeColor="text1"/>
          <w:sz w:val="28"/>
          <w:szCs w:val="28"/>
        </w:rPr>
        <w:t>ихся в электронном кошельке потенциального поставщика;</w:t>
      </w:r>
    </w:p>
    <w:p w14:paraId="177A2E3E" w14:textId="77777777" w:rsidR="00EB356D" w:rsidRDefault="005C6AE3">
      <w:pPr>
        <w:ind w:firstLine="709"/>
        <w:jc w:val="both"/>
        <w:rPr>
          <w:color w:val="000000" w:themeColor="text1"/>
          <w:sz w:val="28"/>
          <w:szCs w:val="28"/>
        </w:rPr>
      </w:pPr>
      <w:r w:rsidRPr="0075227F">
        <w:rPr>
          <w:color w:val="000000" w:themeColor="text1"/>
          <w:sz w:val="28"/>
          <w:szCs w:val="28"/>
        </w:rPr>
        <w:t>либо:</w:t>
      </w:r>
    </w:p>
    <w:p w14:paraId="454CABC2" w14:textId="77777777" w:rsidR="00EB356D" w:rsidRDefault="005C6AE3">
      <w:pPr>
        <w:ind w:firstLine="709"/>
        <w:jc w:val="both"/>
        <w:rPr>
          <w:color w:val="000000" w:themeColor="text1"/>
          <w:sz w:val="28"/>
          <w:szCs w:val="28"/>
        </w:rPr>
      </w:pPr>
      <w:r w:rsidRPr="0075227F">
        <w:rPr>
          <w:color w:val="000000" w:themeColor="text1"/>
          <w:sz w:val="28"/>
          <w:szCs w:val="28"/>
        </w:rPr>
        <w:t>банковской гарантии, представляемой в форме электронного документа согласно приложению 44 к Правилам осуществления государственных закупок;</w:t>
      </w:r>
    </w:p>
    <w:p w14:paraId="296603E6" w14:textId="77777777" w:rsidR="00EB356D" w:rsidRDefault="005C6AE3">
      <w:pPr>
        <w:ind w:firstLine="709"/>
        <w:jc w:val="both"/>
        <w:rPr>
          <w:color w:val="000000" w:themeColor="text1"/>
          <w:sz w:val="28"/>
          <w:szCs w:val="28"/>
        </w:rPr>
      </w:pPr>
      <w:r w:rsidRPr="0075227F">
        <w:rPr>
          <w:color w:val="000000" w:themeColor="text1"/>
          <w:sz w:val="28"/>
          <w:szCs w:val="28"/>
        </w:rPr>
        <w:lastRenderedPageBreak/>
        <w:t>либо:</w:t>
      </w:r>
    </w:p>
    <w:p w14:paraId="49B060E7" w14:textId="77777777" w:rsidR="00EB356D" w:rsidRDefault="005C6AE3">
      <w:pPr>
        <w:ind w:firstLine="709"/>
        <w:jc w:val="both"/>
        <w:rPr>
          <w:color w:val="000000" w:themeColor="text1"/>
          <w:sz w:val="28"/>
          <w:szCs w:val="28"/>
        </w:rPr>
      </w:pPr>
      <w:r w:rsidRPr="0075227F">
        <w:rPr>
          <w:color w:val="000000" w:themeColor="text1"/>
          <w:sz w:val="28"/>
          <w:szCs w:val="28"/>
        </w:rPr>
        <w:t>договора страхования гражданско-правовой ответств</w:t>
      </w:r>
      <w:r w:rsidRPr="0075227F">
        <w:rPr>
          <w:color w:val="000000" w:themeColor="text1"/>
          <w:sz w:val="28"/>
          <w:szCs w:val="28"/>
        </w:rPr>
        <w:t>енности поставщика в виде электронного документа по типовой форме согласно приложению 45 к Правилам осуществления государственных закупок.</w:t>
      </w:r>
    </w:p>
    <w:p w14:paraId="0E82494D" w14:textId="77777777" w:rsidR="00EB356D" w:rsidRDefault="005C6AE3">
      <w:pPr>
        <w:ind w:firstLine="709"/>
        <w:jc w:val="both"/>
        <w:rPr>
          <w:color w:val="000000" w:themeColor="text1"/>
          <w:sz w:val="28"/>
          <w:szCs w:val="28"/>
        </w:rPr>
      </w:pPr>
      <w:r w:rsidRPr="0075227F">
        <w:rPr>
          <w:color w:val="000000" w:themeColor="text1"/>
          <w:sz w:val="28"/>
          <w:szCs w:val="28"/>
        </w:rPr>
        <w:t xml:space="preserve">При этом обеспечение исполнения Договора может не вноситься поставщиком в случае полного и надлежащего им исполнения </w:t>
      </w:r>
      <w:r w:rsidRPr="0075227F">
        <w:rPr>
          <w:color w:val="000000" w:themeColor="text1"/>
          <w:sz w:val="28"/>
          <w:szCs w:val="28"/>
        </w:rPr>
        <w:t>обязательств по Договору до истечения срока внесения обеспечения исполнения Договора.</w:t>
      </w:r>
    </w:p>
    <w:p w14:paraId="3742B81C" w14:textId="77777777" w:rsidR="00EB356D" w:rsidRDefault="005C6AE3">
      <w:pPr>
        <w:ind w:firstLine="709"/>
        <w:jc w:val="both"/>
        <w:rPr>
          <w:color w:val="000000" w:themeColor="text1"/>
          <w:sz w:val="28"/>
          <w:szCs w:val="28"/>
          <w:lang w:val="kk-KZ"/>
        </w:rPr>
      </w:pPr>
      <w:r w:rsidRPr="0075227F">
        <w:rPr>
          <w:color w:val="000000" w:themeColor="text1"/>
          <w:sz w:val="28"/>
          <w:szCs w:val="28"/>
        </w:rPr>
        <w:t>Требования данного подпункта не распространяются на поставщиков, находящихся в реестре казахстанских товаропроизводителей;</w:t>
      </w:r>
      <w:r>
        <w:rPr>
          <w:color w:val="000000" w:themeColor="text1"/>
          <w:sz w:val="28"/>
          <w:szCs w:val="28"/>
          <w:lang w:val="kk-KZ"/>
        </w:rPr>
        <w:t>»;</w:t>
      </w:r>
    </w:p>
    <w:p w14:paraId="159DD94D" w14:textId="77777777" w:rsidR="00EB356D" w:rsidRDefault="005C6AE3">
      <w:pPr>
        <w:ind w:firstLine="709"/>
        <w:jc w:val="both"/>
        <w:rPr>
          <w:color w:val="000000" w:themeColor="text1"/>
          <w:sz w:val="28"/>
          <w:szCs w:val="28"/>
        </w:rPr>
      </w:pPr>
      <w:r w:rsidRPr="0075227F">
        <w:rPr>
          <w:color w:val="000000" w:themeColor="text1"/>
          <w:sz w:val="28"/>
          <w:szCs w:val="28"/>
        </w:rPr>
        <w:t xml:space="preserve">пункт 7.3. </w:t>
      </w:r>
      <w:r>
        <w:rPr>
          <w:color w:val="000000" w:themeColor="text1"/>
          <w:sz w:val="28"/>
          <w:szCs w:val="28"/>
        </w:rPr>
        <w:t>изложить в следующей редакции:</w:t>
      </w:r>
    </w:p>
    <w:p w14:paraId="63A60B41" w14:textId="77777777" w:rsidR="00EB356D" w:rsidRDefault="005C6AE3">
      <w:pPr>
        <w:ind w:firstLine="709"/>
        <w:jc w:val="both"/>
        <w:rPr>
          <w:color w:val="000000" w:themeColor="text1"/>
          <w:sz w:val="28"/>
          <w:szCs w:val="28"/>
        </w:rPr>
      </w:pPr>
      <w:r w:rsidRPr="00B749F4">
        <w:rPr>
          <w:color w:val="000000" w:themeColor="text1"/>
          <w:sz w:val="28"/>
          <w:szCs w:val="28"/>
        </w:rPr>
        <w:t>«7.</w:t>
      </w:r>
      <w:r w:rsidRPr="00B749F4">
        <w:rPr>
          <w:color w:val="000000" w:themeColor="text1"/>
          <w:sz w:val="28"/>
          <w:szCs w:val="28"/>
        </w:rPr>
        <w:t xml:space="preserve">3. В случае просрочки сроков поставки Товара Заказчик удерживает (взыскивает) с Поставщика неустойку (штраф, пеню) в размере 0,1 (ноль целых одна десятая) процента от общей суммы Договора за каждый день просрочки </w:t>
      </w:r>
      <w:r>
        <w:rPr>
          <w:color w:val="000000" w:themeColor="text1"/>
          <w:sz w:val="28"/>
          <w:szCs w:val="28"/>
        </w:rPr>
        <w:br/>
      </w:r>
      <w:r w:rsidRPr="00B749F4">
        <w:rPr>
          <w:color w:val="000000" w:themeColor="text1"/>
          <w:sz w:val="28"/>
          <w:szCs w:val="28"/>
        </w:rPr>
        <w:t xml:space="preserve">в случае полного неисполнения поставщиком </w:t>
      </w:r>
      <w:r w:rsidRPr="00B749F4">
        <w:rPr>
          <w:color w:val="000000" w:themeColor="text1"/>
          <w:sz w:val="28"/>
          <w:szCs w:val="28"/>
        </w:rPr>
        <w:t xml:space="preserve">обязательств либо удерживает (взыскивает) неустойку (штраф, пеню) в размере 0,1 (ноль целых одна десятая) процента от суммы неисполненных обязательств за каждый день просрочки </w:t>
      </w:r>
      <w:r>
        <w:rPr>
          <w:color w:val="000000" w:themeColor="text1"/>
          <w:sz w:val="28"/>
          <w:szCs w:val="28"/>
        </w:rPr>
        <w:br/>
      </w:r>
      <w:r w:rsidRPr="00B749F4">
        <w:rPr>
          <w:color w:val="000000" w:themeColor="text1"/>
          <w:sz w:val="28"/>
          <w:szCs w:val="28"/>
        </w:rPr>
        <w:t>в случае ненадлежащего исполнения (частичного неисполнения) обязательств. При э</w:t>
      </w:r>
      <w:r w:rsidRPr="00B749F4">
        <w:rPr>
          <w:color w:val="000000" w:themeColor="text1"/>
          <w:sz w:val="28"/>
          <w:szCs w:val="28"/>
        </w:rPr>
        <w:t xml:space="preserve">том общая сумма неустойки (штрафа, пени) не должна превышать </w:t>
      </w:r>
      <w:r>
        <w:rPr>
          <w:color w:val="000000" w:themeColor="text1"/>
          <w:sz w:val="28"/>
          <w:szCs w:val="28"/>
        </w:rPr>
        <w:br/>
      </w:r>
      <w:r w:rsidRPr="00B749F4">
        <w:rPr>
          <w:color w:val="000000" w:themeColor="text1"/>
          <w:sz w:val="28"/>
          <w:szCs w:val="28"/>
        </w:rPr>
        <w:t>15 (пятнадцати) процентов от общей суммы Договора.</w:t>
      </w:r>
    </w:p>
    <w:p w14:paraId="740AA3DD" w14:textId="77777777" w:rsidR="00EB356D" w:rsidRDefault="005C6AE3">
      <w:pPr>
        <w:ind w:firstLine="709"/>
        <w:jc w:val="both"/>
        <w:rPr>
          <w:color w:val="000000" w:themeColor="text1"/>
          <w:sz w:val="28"/>
          <w:szCs w:val="28"/>
        </w:rPr>
      </w:pPr>
      <w:r w:rsidRPr="00B749F4">
        <w:rPr>
          <w:color w:val="000000" w:themeColor="text1"/>
          <w:sz w:val="28"/>
          <w:szCs w:val="28"/>
        </w:rPr>
        <w:t>В случае, если Поставщик находится в реестре казахстанских товаропроизводителей</w:t>
      </w:r>
      <w:r>
        <w:rPr>
          <w:color w:val="000000" w:themeColor="text1"/>
          <w:sz w:val="28"/>
          <w:szCs w:val="28"/>
          <w:lang w:val="kk-KZ"/>
        </w:rPr>
        <w:t>,</w:t>
      </w:r>
      <w:r w:rsidRPr="00B749F4">
        <w:rPr>
          <w:color w:val="000000" w:themeColor="text1"/>
          <w:sz w:val="28"/>
          <w:szCs w:val="28"/>
        </w:rPr>
        <w:t xml:space="preserve"> то общая сумма неустойки (штрафа, пени) не должна превышать 3 (трех) процентов от общей суммы Договора.»;</w:t>
      </w:r>
    </w:p>
    <w:p w14:paraId="573D3AA9" w14:textId="77777777" w:rsidR="00EB356D" w:rsidRDefault="005C6AE3">
      <w:pPr>
        <w:ind w:firstLine="709"/>
        <w:jc w:val="both"/>
        <w:rPr>
          <w:color w:val="000000" w:themeColor="text1"/>
          <w:sz w:val="28"/>
          <w:szCs w:val="28"/>
          <w:lang w:val="kk-KZ"/>
        </w:rPr>
      </w:pPr>
      <w:r>
        <w:rPr>
          <w:color w:val="000000" w:themeColor="text1"/>
          <w:sz w:val="28"/>
          <w:szCs w:val="28"/>
        </w:rPr>
        <w:t xml:space="preserve">пункт </w:t>
      </w:r>
      <w:r>
        <w:rPr>
          <w:color w:val="000000" w:themeColor="text1"/>
          <w:sz w:val="28"/>
          <w:szCs w:val="28"/>
          <w:lang w:val="kk-KZ"/>
        </w:rPr>
        <w:t>13</w:t>
      </w:r>
      <w:r>
        <w:rPr>
          <w:color w:val="000000" w:themeColor="text1"/>
          <w:sz w:val="28"/>
          <w:szCs w:val="28"/>
        </w:rPr>
        <w:t>.3 изложить в следующей редакции:</w:t>
      </w:r>
      <w:r w:rsidRPr="00F53B3D">
        <w:rPr>
          <w:color w:val="000000"/>
          <w:sz w:val="24"/>
          <w:szCs w:val="24"/>
          <w:lang w:val="kk-KZ"/>
        </w:rPr>
        <w:t xml:space="preserve"> </w:t>
      </w:r>
    </w:p>
    <w:p w14:paraId="63005C74" w14:textId="77777777" w:rsidR="00EB356D" w:rsidRDefault="005C6AE3">
      <w:pPr>
        <w:ind w:firstLine="709"/>
        <w:jc w:val="both"/>
        <w:rPr>
          <w:color w:val="000000" w:themeColor="text1"/>
          <w:sz w:val="28"/>
          <w:szCs w:val="28"/>
          <w:lang w:val="kk-KZ"/>
        </w:rPr>
      </w:pPr>
      <w:r w:rsidRPr="00F53B3D">
        <w:rPr>
          <w:color w:val="000000" w:themeColor="text1"/>
          <w:sz w:val="28"/>
          <w:szCs w:val="28"/>
        </w:rPr>
        <w:t>«13.3. Внесение изменений в заключенный Договор при условии неизменности качества и других условий, явивши</w:t>
      </w:r>
      <w:r w:rsidRPr="00F53B3D">
        <w:rPr>
          <w:color w:val="000000" w:themeColor="text1"/>
          <w:sz w:val="28"/>
          <w:szCs w:val="28"/>
        </w:rPr>
        <w:t xml:space="preserve">хся основой выбора поставщика, допускается в случаях, предусмотренных в пункте 2 статьи </w:t>
      </w:r>
      <w:r>
        <w:rPr>
          <w:color w:val="000000" w:themeColor="text1"/>
          <w:sz w:val="28"/>
          <w:szCs w:val="28"/>
        </w:rPr>
        <w:br/>
      </w:r>
      <w:r w:rsidRPr="00F53B3D">
        <w:rPr>
          <w:color w:val="000000" w:themeColor="text1"/>
          <w:sz w:val="28"/>
          <w:szCs w:val="28"/>
        </w:rPr>
        <w:t>18 Закона.</w:t>
      </w:r>
    </w:p>
    <w:p w14:paraId="1FE7C009" w14:textId="77777777" w:rsidR="00EB356D" w:rsidRDefault="005C6AE3">
      <w:pPr>
        <w:ind w:firstLine="709"/>
        <w:jc w:val="both"/>
        <w:rPr>
          <w:color w:val="000000" w:themeColor="text1"/>
          <w:sz w:val="28"/>
          <w:szCs w:val="28"/>
          <w:lang w:val="kk-KZ"/>
        </w:rPr>
      </w:pPr>
      <w:r w:rsidRPr="00F53B3D">
        <w:rPr>
          <w:color w:val="000000" w:themeColor="text1"/>
          <w:sz w:val="28"/>
          <w:szCs w:val="28"/>
        </w:rPr>
        <w:t xml:space="preserve">При этом, в случае если Поставщик находится в реестре </w:t>
      </w:r>
      <w:r w:rsidRPr="00B749F4">
        <w:rPr>
          <w:color w:val="000000" w:themeColor="text1"/>
          <w:sz w:val="28"/>
          <w:szCs w:val="28"/>
        </w:rPr>
        <w:t>казахстанских товаропроизводителей</w:t>
      </w:r>
      <w:r w:rsidRPr="00F53B3D">
        <w:rPr>
          <w:color w:val="000000" w:themeColor="text1"/>
          <w:sz w:val="28"/>
          <w:szCs w:val="28"/>
        </w:rPr>
        <w:t>, не допускается замена поставляемого товара в рамках исполнения Дог</w:t>
      </w:r>
      <w:r w:rsidRPr="00F53B3D">
        <w:rPr>
          <w:color w:val="000000" w:themeColor="text1"/>
          <w:sz w:val="28"/>
          <w:szCs w:val="28"/>
        </w:rPr>
        <w:t>овора на товар иностранного происхождения.</w:t>
      </w:r>
      <w:r>
        <w:rPr>
          <w:color w:val="000000" w:themeColor="text1"/>
          <w:sz w:val="28"/>
          <w:szCs w:val="28"/>
          <w:lang w:val="kk-KZ"/>
        </w:rPr>
        <w:t>»;</w:t>
      </w:r>
    </w:p>
    <w:p w14:paraId="18BED058" w14:textId="77777777" w:rsidR="00EB356D" w:rsidRDefault="005C6AE3">
      <w:pPr>
        <w:ind w:firstLine="709"/>
        <w:jc w:val="both"/>
        <w:rPr>
          <w:color w:val="000000" w:themeColor="text1"/>
          <w:sz w:val="28"/>
          <w:szCs w:val="28"/>
        </w:rPr>
      </w:pPr>
      <w:r>
        <w:rPr>
          <w:color w:val="000000" w:themeColor="text1"/>
          <w:sz w:val="28"/>
          <w:szCs w:val="28"/>
        </w:rPr>
        <w:t>в приложении 39:</w:t>
      </w:r>
    </w:p>
    <w:p w14:paraId="6B4B86D9" w14:textId="77777777" w:rsidR="00EB356D" w:rsidRDefault="005C6AE3">
      <w:pPr>
        <w:ind w:firstLine="709"/>
        <w:jc w:val="both"/>
        <w:rPr>
          <w:color w:val="000000" w:themeColor="text1"/>
          <w:sz w:val="28"/>
          <w:szCs w:val="28"/>
        </w:rPr>
      </w:pPr>
      <w:r>
        <w:rPr>
          <w:color w:val="000000" w:themeColor="text1"/>
          <w:sz w:val="28"/>
          <w:szCs w:val="28"/>
        </w:rPr>
        <w:t>в Типовом договоре о государственных закупках строительно-монтажных работ:</w:t>
      </w:r>
    </w:p>
    <w:p w14:paraId="4B812C97" w14:textId="77777777" w:rsidR="00EB356D" w:rsidRDefault="005C6AE3">
      <w:pPr>
        <w:ind w:firstLine="709"/>
        <w:jc w:val="both"/>
        <w:rPr>
          <w:color w:val="000000" w:themeColor="text1"/>
          <w:sz w:val="28"/>
          <w:szCs w:val="28"/>
        </w:rPr>
      </w:pPr>
      <w:r>
        <w:rPr>
          <w:color w:val="000000" w:themeColor="text1"/>
          <w:sz w:val="28"/>
          <w:szCs w:val="28"/>
          <w:lang w:val="kk-KZ"/>
        </w:rPr>
        <w:t>п</w:t>
      </w:r>
      <w:r w:rsidRPr="002F3139">
        <w:rPr>
          <w:color w:val="000000" w:themeColor="text1"/>
          <w:sz w:val="28"/>
          <w:szCs w:val="28"/>
        </w:rPr>
        <w:t>ункт 3.3 изложить в следующей редакции:</w:t>
      </w:r>
    </w:p>
    <w:p w14:paraId="35987D24" w14:textId="77777777" w:rsidR="00EB356D" w:rsidRDefault="005C6AE3">
      <w:pPr>
        <w:ind w:firstLine="709"/>
        <w:jc w:val="both"/>
        <w:rPr>
          <w:color w:val="000000" w:themeColor="text1"/>
          <w:sz w:val="28"/>
          <w:szCs w:val="28"/>
        </w:rPr>
      </w:pPr>
      <w:r w:rsidRPr="002F3139">
        <w:rPr>
          <w:color w:val="000000" w:themeColor="text1"/>
          <w:sz w:val="28"/>
          <w:szCs w:val="28"/>
        </w:rPr>
        <w:t>«</w:t>
      </w:r>
      <w:r w:rsidRPr="00B749F4">
        <w:rPr>
          <w:color w:val="000000" w:themeColor="text1"/>
          <w:sz w:val="28"/>
          <w:szCs w:val="28"/>
        </w:rPr>
        <w:t>3.3. Заказчик после вступления Договора в силу, в течение 5 (пяти) рабочих дн</w:t>
      </w:r>
      <w:r w:rsidRPr="00B749F4">
        <w:rPr>
          <w:color w:val="000000" w:themeColor="text1"/>
          <w:sz w:val="28"/>
          <w:szCs w:val="28"/>
        </w:rPr>
        <w:t xml:space="preserve">ей, производит авансовый платеж в размере согласно приложению </w:t>
      </w:r>
      <w:r>
        <w:rPr>
          <w:color w:val="000000" w:themeColor="text1"/>
          <w:sz w:val="28"/>
          <w:szCs w:val="28"/>
        </w:rPr>
        <w:br/>
      </w:r>
      <w:r w:rsidRPr="00B749F4">
        <w:rPr>
          <w:color w:val="000000" w:themeColor="text1"/>
          <w:sz w:val="28"/>
          <w:szCs w:val="28"/>
        </w:rPr>
        <w:t>1 после внесения Подрядчиком обеспечения исполнения Договора, обеспечения аванса.</w:t>
      </w:r>
    </w:p>
    <w:p w14:paraId="36059137" w14:textId="77777777" w:rsidR="00EB356D" w:rsidRDefault="005C6AE3">
      <w:pPr>
        <w:ind w:firstLine="709"/>
        <w:jc w:val="both"/>
        <w:rPr>
          <w:color w:val="000000" w:themeColor="text1"/>
          <w:sz w:val="28"/>
          <w:szCs w:val="28"/>
        </w:rPr>
      </w:pPr>
      <w:r w:rsidRPr="00B749F4">
        <w:rPr>
          <w:color w:val="000000" w:themeColor="text1"/>
          <w:sz w:val="28"/>
          <w:szCs w:val="28"/>
        </w:rPr>
        <w:t>При этом, в случае передачи объемов работ на субподряд, Подрядчик обязуется выплатить Субподрядчику, находящему</w:t>
      </w:r>
      <w:r w:rsidRPr="00B749F4">
        <w:rPr>
          <w:color w:val="000000" w:themeColor="text1"/>
          <w:sz w:val="28"/>
          <w:szCs w:val="28"/>
        </w:rPr>
        <w:t>ся в реестре казахстанских товаропроизводителей авансовый платеж в размере 50 (пятидесяти) процентов от суммы, выделенной на субподряд.</w:t>
      </w:r>
    </w:p>
    <w:p w14:paraId="0EA0BB3B" w14:textId="77777777" w:rsidR="00EB356D" w:rsidRDefault="005C6AE3">
      <w:pPr>
        <w:ind w:firstLine="709"/>
        <w:jc w:val="both"/>
        <w:rPr>
          <w:color w:val="000000" w:themeColor="text1"/>
          <w:sz w:val="28"/>
          <w:szCs w:val="28"/>
        </w:rPr>
      </w:pPr>
      <w:r w:rsidRPr="00B749F4">
        <w:rPr>
          <w:color w:val="000000" w:themeColor="text1"/>
          <w:sz w:val="28"/>
          <w:szCs w:val="28"/>
        </w:rPr>
        <w:lastRenderedPageBreak/>
        <w:t xml:space="preserve">Промежуточные платежи оплачиваются Заказчиком путем перечисления денежных средств на расчетный счет Подрядчика &lt;условие </w:t>
      </w:r>
      <w:r w:rsidRPr="00B749F4">
        <w:rPr>
          <w:color w:val="000000" w:themeColor="text1"/>
          <w:sz w:val="28"/>
          <w:szCs w:val="28"/>
        </w:rPr>
        <w:t xml:space="preserve">оплаты&gt; не позднее 30 (тридцати) календарных дней с даты подписания Сторонами актов выполненных Работ, сформированных и подписанных посредством </w:t>
      </w:r>
      <w:r>
        <w:rPr>
          <w:color w:val="000000" w:themeColor="text1"/>
          <w:sz w:val="28"/>
          <w:szCs w:val="28"/>
        </w:rPr>
        <w:br/>
      </w:r>
      <w:r w:rsidRPr="00B749F4">
        <w:rPr>
          <w:color w:val="000000" w:themeColor="text1"/>
          <w:sz w:val="28"/>
          <w:szCs w:val="28"/>
        </w:rPr>
        <w:t>электронно-цифровой подписи в информационной системе уполномоченного органа по делам архитектурной, градостроит</w:t>
      </w:r>
      <w:r w:rsidRPr="00B749F4">
        <w:rPr>
          <w:color w:val="000000" w:themeColor="text1"/>
          <w:sz w:val="28"/>
          <w:szCs w:val="28"/>
        </w:rPr>
        <w:t xml:space="preserve">ельной и строительной деятельности Республики Казахстан, с учетом пропорционального удержания ранее оплаченного аванса, а также удержания гарантийного взноса в размере </w:t>
      </w:r>
      <w:r>
        <w:rPr>
          <w:color w:val="000000" w:themeColor="text1"/>
          <w:sz w:val="28"/>
          <w:szCs w:val="28"/>
        </w:rPr>
        <w:br/>
      </w:r>
      <w:r w:rsidRPr="00B749F4">
        <w:rPr>
          <w:color w:val="000000" w:themeColor="text1"/>
          <w:sz w:val="28"/>
          <w:szCs w:val="28"/>
        </w:rPr>
        <w:t>5 (пяти) процентов от суммы Договора, в размере &lt;сумма&gt;.</w:t>
      </w:r>
    </w:p>
    <w:p w14:paraId="473B8E84" w14:textId="77777777" w:rsidR="00EB356D" w:rsidRDefault="005C6AE3">
      <w:pPr>
        <w:ind w:firstLine="709"/>
        <w:jc w:val="both"/>
        <w:rPr>
          <w:color w:val="000000" w:themeColor="text1"/>
          <w:sz w:val="28"/>
          <w:szCs w:val="28"/>
        </w:rPr>
      </w:pPr>
      <w:r w:rsidRPr="00B749F4">
        <w:rPr>
          <w:color w:val="000000" w:themeColor="text1"/>
          <w:sz w:val="28"/>
          <w:szCs w:val="28"/>
        </w:rPr>
        <w:t>Промежуточные платежи Субподря</w:t>
      </w:r>
      <w:r w:rsidRPr="00B749F4">
        <w:rPr>
          <w:color w:val="000000" w:themeColor="text1"/>
          <w:sz w:val="28"/>
          <w:szCs w:val="28"/>
        </w:rPr>
        <w:t xml:space="preserve">дчику, находящемуся в реестре казахстанских товаропроизводителей, оплачиваются Подрядчиком не позднее </w:t>
      </w:r>
      <w:r>
        <w:rPr>
          <w:color w:val="000000" w:themeColor="text1"/>
          <w:sz w:val="28"/>
          <w:szCs w:val="28"/>
        </w:rPr>
        <w:br/>
      </w:r>
      <w:r w:rsidRPr="00B749F4">
        <w:rPr>
          <w:color w:val="000000" w:themeColor="text1"/>
          <w:sz w:val="28"/>
          <w:szCs w:val="28"/>
        </w:rPr>
        <w:t>5 (пяти) рабочих дней с даты поступления промежуточных платежей от Заказчика на расчетный счет Подрядчика, с учетом пропорционального удержания ранее опл</w:t>
      </w:r>
      <w:r w:rsidRPr="00B749F4">
        <w:rPr>
          <w:color w:val="000000" w:themeColor="text1"/>
          <w:sz w:val="28"/>
          <w:szCs w:val="28"/>
        </w:rPr>
        <w:t>аченного аванса.</w:t>
      </w:r>
    </w:p>
    <w:p w14:paraId="52D72DC0" w14:textId="77777777" w:rsidR="00EB356D" w:rsidRDefault="005C6AE3">
      <w:pPr>
        <w:ind w:firstLine="709"/>
        <w:jc w:val="both"/>
        <w:rPr>
          <w:color w:val="000000" w:themeColor="text1"/>
          <w:sz w:val="28"/>
          <w:szCs w:val="28"/>
        </w:rPr>
      </w:pPr>
      <w:r w:rsidRPr="00B749F4">
        <w:rPr>
          <w:color w:val="000000" w:themeColor="text1"/>
          <w:sz w:val="28"/>
          <w:szCs w:val="28"/>
        </w:rPr>
        <w:t>Оплата за выполненные Работы производится Заказчиком путем перечисления денежных средств на расчетный счет Подрядчика &lt;условие оплаты&gt; не позднее 30 (тридцати) календарных дней с даты подписания Сторонами акта выполненных Работ, сформирова</w:t>
      </w:r>
      <w:r w:rsidRPr="00B749F4">
        <w:rPr>
          <w:color w:val="000000" w:themeColor="text1"/>
          <w:sz w:val="28"/>
          <w:szCs w:val="28"/>
        </w:rPr>
        <w:t xml:space="preserve">нного и подписанного посредством электронно-цифровой подписи в информационной системе уполномоченного органа по делам архитектурной, градостроительной </w:t>
      </w:r>
      <w:r>
        <w:rPr>
          <w:color w:val="000000" w:themeColor="text1"/>
          <w:sz w:val="28"/>
          <w:szCs w:val="28"/>
        </w:rPr>
        <w:br/>
      </w:r>
      <w:r w:rsidRPr="00B749F4">
        <w:rPr>
          <w:color w:val="000000" w:themeColor="text1"/>
          <w:sz w:val="28"/>
          <w:szCs w:val="28"/>
        </w:rPr>
        <w:t>и строительной деятельности Республики Казахстан.</w:t>
      </w:r>
    </w:p>
    <w:p w14:paraId="240309C0" w14:textId="77777777" w:rsidR="00EB356D" w:rsidRDefault="005C6AE3">
      <w:pPr>
        <w:ind w:firstLine="709"/>
        <w:jc w:val="both"/>
        <w:rPr>
          <w:color w:val="000000" w:themeColor="text1"/>
          <w:sz w:val="28"/>
          <w:szCs w:val="28"/>
        </w:rPr>
      </w:pPr>
      <w:r w:rsidRPr="00B749F4">
        <w:rPr>
          <w:color w:val="000000" w:themeColor="text1"/>
          <w:sz w:val="28"/>
          <w:szCs w:val="28"/>
        </w:rPr>
        <w:t xml:space="preserve">Оплата за выполненные Работы Субподрядчику, находящемуся в реестре казахстанских товаропроизводителей, производится Подрядчиком не позднее </w:t>
      </w:r>
      <w:r>
        <w:rPr>
          <w:color w:val="000000" w:themeColor="text1"/>
          <w:sz w:val="28"/>
          <w:szCs w:val="28"/>
        </w:rPr>
        <w:br/>
      </w:r>
      <w:r w:rsidRPr="00B749F4">
        <w:rPr>
          <w:color w:val="000000" w:themeColor="text1"/>
          <w:sz w:val="28"/>
          <w:szCs w:val="28"/>
        </w:rPr>
        <w:t>5 (пяти) рабочих дней с даты поступления оплаты от Заказчика на расчетный счет Подрядчика.</w:t>
      </w:r>
    </w:p>
    <w:p w14:paraId="2399CCEA" w14:textId="77777777" w:rsidR="00EB356D" w:rsidRDefault="005C6AE3">
      <w:pPr>
        <w:ind w:firstLine="709"/>
        <w:jc w:val="both"/>
        <w:rPr>
          <w:color w:val="000000" w:themeColor="text1"/>
          <w:sz w:val="28"/>
          <w:szCs w:val="28"/>
        </w:rPr>
      </w:pPr>
      <w:r w:rsidRPr="00B749F4">
        <w:rPr>
          <w:color w:val="000000" w:themeColor="text1"/>
          <w:sz w:val="28"/>
          <w:szCs w:val="28"/>
        </w:rPr>
        <w:t>В случае выполнения Работ</w:t>
      </w:r>
      <w:r w:rsidRPr="00B749F4">
        <w:rPr>
          <w:color w:val="000000" w:themeColor="text1"/>
          <w:sz w:val="28"/>
          <w:szCs w:val="28"/>
        </w:rPr>
        <w:t xml:space="preserve"> в рамках одного финансового года Заказчик оплачивает Подрядчику оставшиеся 5 (пять) процентов от суммы Договора </w:t>
      </w:r>
      <w:r>
        <w:rPr>
          <w:color w:val="000000" w:themeColor="text1"/>
          <w:sz w:val="28"/>
          <w:szCs w:val="28"/>
        </w:rPr>
        <w:br/>
      </w:r>
      <w:r w:rsidRPr="00B749F4">
        <w:rPr>
          <w:color w:val="000000" w:themeColor="text1"/>
          <w:sz w:val="28"/>
          <w:szCs w:val="28"/>
        </w:rPr>
        <w:t>в размере &lt;сумма&gt;, в течение 30 (тридцати) календарных дней после завершения работ и подписания акта приемки Объекта в эксплуатацию в соответс</w:t>
      </w:r>
      <w:r w:rsidRPr="00B749F4">
        <w:rPr>
          <w:color w:val="000000" w:themeColor="text1"/>
          <w:sz w:val="28"/>
          <w:szCs w:val="28"/>
        </w:rPr>
        <w:t xml:space="preserve">твии </w:t>
      </w:r>
      <w:r>
        <w:rPr>
          <w:color w:val="000000" w:themeColor="text1"/>
          <w:sz w:val="28"/>
          <w:szCs w:val="28"/>
        </w:rPr>
        <w:br/>
      </w:r>
      <w:r w:rsidRPr="00B749F4">
        <w:rPr>
          <w:color w:val="000000" w:themeColor="text1"/>
          <w:sz w:val="28"/>
          <w:szCs w:val="28"/>
        </w:rPr>
        <w:t>с законодательством Республики Казахстан об архитектурной, градостроительной и строительной деятельности.</w:t>
      </w:r>
    </w:p>
    <w:p w14:paraId="5E56EF65" w14:textId="77777777" w:rsidR="00EB356D" w:rsidRDefault="005C6AE3">
      <w:pPr>
        <w:ind w:firstLine="709"/>
        <w:jc w:val="both"/>
        <w:rPr>
          <w:color w:val="000000" w:themeColor="text1"/>
          <w:sz w:val="28"/>
          <w:szCs w:val="28"/>
        </w:rPr>
      </w:pPr>
      <w:r w:rsidRPr="00B749F4">
        <w:rPr>
          <w:color w:val="000000" w:themeColor="text1"/>
          <w:sz w:val="28"/>
          <w:szCs w:val="28"/>
        </w:rPr>
        <w:t>В случае если срок выполнения Работ со сроком свыше одного финансового года, Заказчик оплачивает Подрядчику оставшиеся 5 (пять) процентов от сум</w:t>
      </w:r>
      <w:r w:rsidRPr="00B749F4">
        <w:rPr>
          <w:color w:val="000000" w:themeColor="text1"/>
          <w:sz w:val="28"/>
          <w:szCs w:val="28"/>
        </w:rPr>
        <w:t>мы Договора в размере &lt;сумма&gt;, в течение 30 (тридцати) календарных дней после завершения работ и подписания акта приемки Объекта в эксплуатацию в соответствии с законодательством Республики Казахстан об архитектурной, градостроительной и строительной деяте</w:t>
      </w:r>
      <w:r w:rsidRPr="00B749F4">
        <w:rPr>
          <w:color w:val="000000" w:themeColor="text1"/>
          <w:sz w:val="28"/>
          <w:szCs w:val="28"/>
        </w:rPr>
        <w:t>льности в последний год завершения строительства.</w:t>
      </w:r>
      <w:r w:rsidRPr="002F3139">
        <w:rPr>
          <w:color w:val="000000" w:themeColor="text1"/>
          <w:sz w:val="28"/>
          <w:szCs w:val="28"/>
        </w:rPr>
        <w:t>».</w:t>
      </w:r>
    </w:p>
    <w:p w14:paraId="482ACCFC" w14:textId="77777777" w:rsidR="00EB356D" w:rsidRDefault="00EB356D">
      <w:pPr>
        <w:framePr w:hSpace="180" w:wrap="around" w:vAnchor="text" w:hAnchor="page" w:x="491" w:y="263"/>
        <w:ind w:firstLine="463"/>
        <w:jc w:val="both"/>
        <w:rPr>
          <w:color w:val="000000"/>
          <w:sz w:val="24"/>
          <w:szCs w:val="24"/>
        </w:rPr>
      </w:pPr>
    </w:p>
    <w:p w14:paraId="2D06AA7A" w14:textId="77777777" w:rsidR="00EB356D" w:rsidRDefault="005C6AE3">
      <w:pPr>
        <w:pStyle w:val="ad"/>
        <w:spacing w:after="0" w:line="240" w:lineRule="auto"/>
        <w:ind w:left="0" w:right="-2" w:firstLine="709"/>
        <w:jc w:val="both"/>
        <w:outlineLvl w:val="0"/>
        <w:rPr>
          <w:rStyle w:val="s0"/>
          <w:sz w:val="28"/>
          <w:szCs w:val="28"/>
        </w:rPr>
      </w:pPr>
      <w:r>
        <w:rPr>
          <w:rStyle w:val="s0"/>
          <w:sz w:val="28"/>
          <w:szCs w:val="28"/>
          <w:lang w:val="kk-KZ"/>
        </w:rPr>
        <w:t>2</w:t>
      </w:r>
      <w:r w:rsidRPr="002E190C">
        <w:rPr>
          <w:rStyle w:val="s0"/>
          <w:sz w:val="28"/>
          <w:szCs w:val="28"/>
        </w:rPr>
        <w:t>. Департаменту законодательства государственных закупок и закупок квазигосударственного</w:t>
      </w:r>
      <w:r w:rsidRPr="002E190C">
        <w:rPr>
          <w:rStyle w:val="s0"/>
          <w:sz w:val="28"/>
          <w:szCs w:val="28"/>
        </w:rPr>
        <w:t xml:space="preserve"> сектора Министерства финансов Республики Казахстан в установленном законодательством Республики Казахстан порядке обеспечить:</w:t>
      </w:r>
    </w:p>
    <w:p w14:paraId="73C6D65F" w14:textId="77777777" w:rsidR="00EB356D" w:rsidRDefault="005C6AE3">
      <w:pPr>
        <w:ind w:firstLine="709"/>
        <w:jc w:val="both"/>
        <w:rPr>
          <w:rStyle w:val="s0"/>
          <w:sz w:val="28"/>
          <w:szCs w:val="28"/>
        </w:rPr>
      </w:pPr>
      <w:r w:rsidRPr="002E190C">
        <w:rPr>
          <w:rStyle w:val="s0"/>
          <w:sz w:val="28"/>
          <w:szCs w:val="28"/>
        </w:rPr>
        <w:t>1) государственную регистрацию настоящего приказа в Министерстве юстиции Республики Казахстан;</w:t>
      </w:r>
    </w:p>
    <w:p w14:paraId="2E1AE25D" w14:textId="77777777" w:rsidR="00EB356D" w:rsidRDefault="005C6AE3">
      <w:pPr>
        <w:ind w:firstLine="709"/>
        <w:jc w:val="both"/>
        <w:rPr>
          <w:rStyle w:val="s0"/>
          <w:sz w:val="28"/>
          <w:szCs w:val="28"/>
        </w:rPr>
      </w:pPr>
      <w:r w:rsidRPr="002E190C">
        <w:rPr>
          <w:rStyle w:val="s0"/>
          <w:sz w:val="28"/>
          <w:szCs w:val="28"/>
        </w:rPr>
        <w:lastRenderedPageBreak/>
        <w:t>2) размещение настоящего приказа н</w:t>
      </w:r>
      <w:r w:rsidRPr="002E190C">
        <w:rPr>
          <w:rStyle w:val="s0"/>
          <w:sz w:val="28"/>
          <w:szCs w:val="28"/>
        </w:rPr>
        <w:t xml:space="preserve">а интернет-ресурсе Министерства финансов Республики Казахстан, после его официального опубликования; </w:t>
      </w:r>
    </w:p>
    <w:p w14:paraId="586ADA55" w14:textId="77777777" w:rsidR="00EB356D" w:rsidRDefault="005C6AE3">
      <w:pPr>
        <w:ind w:firstLine="709"/>
        <w:jc w:val="both"/>
        <w:rPr>
          <w:rStyle w:val="s0"/>
          <w:sz w:val="28"/>
          <w:szCs w:val="28"/>
        </w:rPr>
      </w:pPr>
      <w:r w:rsidRPr="002E190C">
        <w:rPr>
          <w:rStyle w:val="s0"/>
          <w:sz w:val="28"/>
          <w:szCs w:val="28"/>
        </w:rPr>
        <w:t>3) 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w:t>
      </w:r>
      <w:r w:rsidRPr="002E190C">
        <w:rPr>
          <w:rStyle w:val="s0"/>
          <w:sz w:val="28"/>
          <w:szCs w:val="28"/>
        </w:rPr>
        <w:t xml:space="preserve">ент юридической службы Министерства финансов Республики Казахстан сведений об исполнении мероприятий, предусмотренных подпунктами 1) и 2) настоящего пункта. </w:t>
      </w:r>
    </w:p>
    <w:p w14:paraId="1646D2D6" w14:textId="77777777" w:rsidR="00EB356D" w:rsidRDefault="005C6AE3">
      <w:pPr>
        <w:ind w:firstLine="709"/>
        <w:jc w:val="both"/>
        <w:rPr>
          <w:rStyle w:val="s0"/>
          <w:sz w:val="28"/>
          <w:szCs w:val="28"/>
        </w:rPr>
      </w:pPr>
      <w:r>
        <w:rPr>
          <w:rStyle w:val="s0"/>
          <w:sz w:val="28"/>
          <w:szCs w:val="28"/>
          <w:lang w:val="kk-KZ"/>
        </w:rPr>
        <w:t>3</w:t>
      </w:r>
      <w:r w:rsidRPr="002E190C">
        <w:rPr>
          <w:rStyle w:val="s0"/>
          <w:sz w:val="28"/>
          <w:szCs w:val="28"/>
        </w:rPr>
        <w:t>. Настоящий приказ вводится в действие по истечении десяти календарных дней после дня его первого</w:t>
      </w:r>
      <w:r w:rsidRPr="002E190C">
        <w:rPr>
          <w:rStyle w:val="s0"/>
          <w:sz w:val="28"/>
          <w:szCs w:val="28"/>
        </w:rPr>
        <w:t xml:space="preserve"> официального опубликования.</w:t>
      </w:r>
    </w:p>
    <w:p w14:paraId="36131B0F" w14:textId="77777777" w:rsidR="00EB356D" w:rsidRDefault="00EB356D">
      <w:pPr>
        <w:ind w:firstLine="709"/>
        <w:jc w:val="both"/>
        <w:rPr>
          <w:rStyle w:val="s0"/>
          <w:sz w:val="28"/>
          <w:szCs w:val="28"/>
        </w:rPr>
      </w:pPr>
    </w:p>
    <w:p w14:paraId="1601D496" w14:textId="77777777" w:rsidR="00EB356D" w:rsidRDefault="00EB356D">
      <w:pPr>
        <w:ind w:firstLine="709"/>
        <w:jc w:val="both"/>
        <w:rPr>
          <w:rStyle w:val="s0"/>
          <w:sz w:val="28"/>
          <w:szCs w:val="28"/>
        </w:rPr>
      </w:pPr>
    </w:p>
    <w:tbl>
      <w:tblPr>
        <w:tblStyle w:val="a8"/>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EB356D" w14:paraId="2B5B7724" w14:textId="77777777" w:rsidTr="00455690">
        <w:tc>
          <w:tcPr>
            <w:tcW w:w="3652" w:type="dxa"/>
            <w:hideMark/>
          </w:tcPr>
          <w:p w14:paraId="5F453291" w14:textId="77777777" w:rsidR="00EB356D" w:rsidRDefault="005C6AE3">
            <w:r>
              <w:rPr>
                <w:b/>
                <w:sz w:val="28"/>
              </w:rPr>
              <w:t>Министр финансов Республики Казахстан</w:t>
            </w:r>
          </w:p>
        </w:tc>
        <w:tc>
          <w:tcPr>
            <w:tcW w:w="2126" w:type="dxa"/>
          </w:tcPr>
          <w:p w14:paraId="7CB1C7BA" w14:textId="77777777" w:rsidR="00EB356D" w:rsidRDefault="00EB356D"/>
        </w:tc>
        <w:tc>
          <w:tcPr>
            <w:tcW w:w="3152" w:type="dxa"/>
            <w:hideMark/>
          </w:tcPr>
          <w:p w14:paraId="4B482FB8" w14:textId="77777777" w:rsidR="00EB356D" w:rsidRDefault="005C6AE3">
            <w:r>
              <w:rPr>
                <w:b/>
                <w:sz w:val="28"/>
              </w:rPr>
              <w:t>М. Такиев</w:t>
            </w:r>
          </w:p>
        </w:tc>
      </w:tr>
    </w:tbl>
    <w:p w14:paraId="6EF67CFD" w14:textId="77777777" w:rsidR="00EB356D" w:rsidRDefault="00EB356D">
      <w:pPr>
        <w:ind w:firstLine="709"/>
        <w:jc w:val="both"/>
        <w:rPr>
          <w:rStyle w:val="s0"/>
          <w:sz w:val="28"/>
          <w:szCs w:val="28"/>
        </w:rPr>
      </w:pPr>
    </w:p>
    <w:sectPr w:rsidR="00EB356D" w:rsidSect="00455690">
      <w:headerReference w:type="even" r:id="rId10"/>
      <w:headerReference w:type="default" r:id="rId11"/>
      <w:footerReference w:type="default" r:id="rId12"/>
      <w:headerReference w:type="first" r:id="rId13"/>
      <w:footerReference w:type="first" r:id="rId14"/>
      <w:pgSz w:w="11906" w:h="16838"/>
      <w:pgMar w:top="1418" w:right="851" w:bottom="1418"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23BD8" w14:textId="77777777" w:rsidR="005C6AE3" w:rsidRDefault="005C6AE3">
      <w:r>
        <w:separator/>
      </w:r>
    </w:p>
  </w:endnote>
  <w:endnote w:type="continuationSeparator" w:id="0">
    <w:p w14:paraId="1C8CBE2A" w14:textId="77777777" w:rsidR="005C6AE3" w:rsidRDefault="005C6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Kazakh">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58F2D" w14:textId="77777777" w:rsidR="00EB356D" w:rsidRDefault="00EB356D">
    <w:pPr>
      <w:jc w:val="center"/>
    </w:pPr>
  </w:p>
  <w:p w14:paraId="4FD2ACC1" w14:textId="77777777" w:rsidR="00EB356D" w:rsidRDefault="005C6AE3">
    <w:pPr>
      <w:jc w:val="center"/>
    </w:pPr>
    <w:r>
      <w:t>Нормативтік құқықтық актілерді мемлекеттік тіркеудің тізіліміне №  б</w:t>
    </w:r>
    <w:r>
      <w:t>олып енгізілді</w:t>
    </w:r>
  </w:p>
  <w:p w14:paraId="603A482B" w14:textId="77777777" w:rsidR="00EB356D" w:rsidRDefault="005C6AE3">
    <w:pPr>
      <w:jc w:val="center"/>
    </w:pPr>
    <w:r>
      <w:t>ИС «ИПГО». Копия электронного документа. Дата  25.06.2025.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0DDED" w14:textId="77777777" w:rsidR="00EB356D" w:rsidRDefault="00EB356D">
    <w:pPr>
      <w:jc w:val="center"/>
    </w:pPr>
  </w:p>
  <w:p w14:paraId="694E8225" w14:textId="77777777" w:rsidR="00EB356D" w:rsidRDefault="005C6AE3">
    <w:pPr>
      <w:jc w:val="center"/>
    </w:pPr>
    <w:r>
      <w:t>ИС «ИПГО». Копия электронного документа. Дата  25.06.2025.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2DBED" w14:textId="77777777" w:rsidR="005C6AE3" w:rsidRDefault="005C6AE3">
      <w:r>
        <w:separator/>
      </w:r>
    </w:p>
  </w:footnote>
  <w:footnote w:type="continuationSeparator" w:id="0">
    <w:p w14:paraId="56B1998D" w14:textId="77777777" w:rsidR="005C6AE3" w:rsidRDefault="005C6A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C3031" w14:textId="77777777" w:rsidR="00EB356D" w:rsidRDefault="005C6AE3">
    <w:pPr>
      <w:pStyle w:val="a9"/>
      <w:framePr w:wrap="around" w:vAnchor="text" w:hAnchor="margin" w:xAlign="center" w:y="1"/>
      <w:rPr>
        <w:rStyle w:val="af1"/>
      </w:rPr>
    </w:pPr>
    <w:r>
      <w:pict w14:anchorId="5B942AB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5" o:spid="_x0000_s2051" type="#_x0000_t136" style="position:absolute;margin-left:0;margin-top:0;width:545.3pt;height:79.2pt;rotation:315;z-index:-251659264;mso-position-horizontal:center;mso-position-horizontal-relative:margin;mso-position-vertical:center;mso-position-vertical-relative:margin" o:allowincell="f" fillcolor="gray" stroked="f">
          <v:fill opacity=".5"/>
          <v:textpath style="font-family:&quot;Times New Roman&quot;;font-size:70pt" string="РЖТ 369869701"/>
          <w10:wrap anchorx="margin" anchory="margin"/>
        </v:shape>
      </w:pict>
    </w:r>
    <w:r>
      <w:rPr>
        <w:rStyle w:val="af1"/>
      </w:rPr>
      <w:pgNum/>
    </w:r>
  </w:p>
  <w:p w14:paraId="5CE1AEFA" w14:textId="77777777" w:rsidR="00EB356D" w:rsidRDefault="00EB356D">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2B2D" w14:textId="77777777" w:rsidR="00EB356D" w:rsidRDefault="005C6AE3">
    <w:pPr>
      <w:pStyle w:val="a9"/>
      <w:framePr w:wrap="around" w:vAnchor="text" w:hAnchor="margin" w:xAlign="center" w:y="1"/>
      <w:rPr>
        <w:rStyle w:val="af1"/>
      </w:rPr>
    </w:pPr>
    <w:r>
      <w:pict w14:anchorId="5E38167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6" o:spid="_x0000_s2050" type="#_x0000_t136" style="position:absolute;margin-left:0;margin-top:0;width:545.3pt;height:79.2pt;rotation:315;z-index:-251658240;mso-position-horizontal:center;mso-position-horizontal-relative:margin;mso-position-vertical:center;mso-position-vertical-relative:margin" o:allowincell="f" fillcolor="gray" stroked="f">
          <v:fill opacity=".5"/>
          <v:textpath style="font-family:&quot;Times New Roman&quot;;font-size:70pt" string="РЖТ 369869701"/>
          <w10:wrap anchorx="margin" anchory="margin"/>
        </v:shape>
      </w:pict>
    </w:r>
    <w:r>
      <w:rPr>
        <w:rStyle w:val="af1"/>
      </w:rPr>
      <w:fldChar w:fldCharType="begin"/>
    </w:r>
    <w:r>
      <w:rPr>
        <w:rStyle w:val="af1"/>
      </w:rPr>
      <w:instrText xml:space="preserve">PAGE  </w:instrText>
    </w:r>
    <w:r>
      <w:rPr>
        <w:rStyle w:val="af1"/>
      </w:rPr>
      <w:fldChar w:fldCharType="separate"/>
    </w:r>
    <w:r>
      <w:rPr>
        <w:rStyle w:val="af1"/>
        <w:noProof/>
      </w:rPr>
      <w:t>2</w:t>
    </w:r>
    <w:r>
      <w:rPr>
        <w:rStyle w:val="af1"/>
      </w:rPr>
      <w:fldChar w:fldCharType="end"/>
    </w:r>
  </w:p>
  <w:p w14:paraId="221947E6" w14:textId="77777777" w:rsidR="00EB356D" w:rsidRDefault="00EB356D">
    <w:pPr>
      <w:pStyle w:val="a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751" w:type="dxa"/>
      <w:tblInd w:w="-431" w:type="dxa"/>
      <w:tblLayout w:type="fixed"/>
      <w:tblLook w:val="01E0" w:firstRow="1" w:lastRow="1" w:firstColumn="1" w:lastColumn="1" w:noHBand="0" w:noVBand="0"/>
    </w:tblPr>
    <w:tblGrid>
      <w:gridCol w:w="426"/>
      <w:gridCol w:w="3936"/>
      <w:gridCol w:w="2126"/>
      <w:gridCol w:w="4263"/>
    </w:tblGrid>
    <w:tr w:rsidR="00EB356D" w14:paraId="7A46A019" w14:textId="77777777" w:rsidTr="005D1846">
      <w:trPr>
        <w:trHeight w:val="1348"/>
      </w:trPr>
      <w:tc>
        <w:tcPr>
          <w:tcW w:w="4362" w:type="dxa"/>
          <w:gridSpan w:val="2"/>
          <w:shd w:val="clear" w:color="auto" w:fill="auto"/>
        </w:tcPr>
        <w:p w14:paraId="2023CE61" w14:textId="77777777" w:rsidR="00EB356D" w:rsidRDefault="005C6AE3">
          <w:pPr>
            <w:spacing w:line="288" w:lineRule="auto"/>
            <w:ind w:right="459"/>
            <w:jc w:val="center"/>
            <w:rPr>
              <w:b/>
              <w:bCs/>
              <w:color w:val="3399FF"/>
              <w:sz w:val="28"/>
              <w:szCs w:val="28"/>
              <w:lang w:val="kk-KZ"/>
            </w:rPr>
          </w:pPr>
          <w:r w:rsidRPr="0051315E">
            <w:rPr>
              <w:b/>
              <w:bCs/>
              <w:color w:val="3399FF"/>
              <w:sz w:val="28"/>
              <w:szCs w:val="28"/>
            </w:rPr>
            <w:t>ҚАЗАҚСТАН</w:t>
          </w:r>
          <w:r w:rsidRPr="0051315E">
            <w:rPr>
              <w:b/>
              <w:bCs/>
              <w:color w:val="3399FF"/>
              <w:sz w:val="28"/>
              <w:szCs w:val="28"/>
              <w:lang w:val="kk-KZ"/>
            </w:rPr>
            <w:t xml:space="preserve"> </w:t>
          </w:r>
        </w:p>
        <w:p w14:paraId="18B12633" w14:textId="77777777" w:rsidR="00EB356D" w:rsidRDefault="005C6AE3">
          <w:pPr>
            <w:spacing w:line="288" w:lineRule="auto"/>
            <w:ind w:right="459"/>
            <w:jc w:val="center"/>
            <w:rPr>
              <w:b/>
              <w:bCs/>
              <w:color w:val="3399FF"/>
              <w:sz w:val="28"/>
              <w:szCs w:val="28"/>
              <w:lang w:val="kk-KZ"/>
            </w:rPr>
          </w:pPr>
          <w:r w:rsidRPr="0051315E">
            <w:rPr>
              <w:b/>
              <w:bCs/>
              <w:color w:val="3399FF"/>
              <w:sz w:val="28"/>
              <w:szCs w:val="28"/>
            </w:rPr>
            <w:t>РЕСПУБЛИКАСЫ</w:t>
          </w:r>
        </w:p>
        <w:p w14:paraId="5F132687" w14:textId="77777777" w:rsidR="00EB356D" w:rsidRDefault="005C6AE3">
          <w:pPr>
            <w:spacing w:line="288" w:lineRule="auto"/>
            <w:ind w:right="459"/>
            <w:jc w:val="center"/>
            <w:rPr>
              <w:b/>
              <w:color w:val="3A7298"/>
              <w:sz w:val="32"/>
              <w:szCs w:val="32"/>
              <w:lang w:val="kk-KZ"/>
            </w:rPr>
          </w:pPr>
          <w:r w:rsidRPr="0051315E">
            <w:rPr>
              <w:b/>
              <w:bCs/>
              <w:color w:val="3399FF"/>
              <w:sz w:val="28"/>
              <w:szCs w:val="28"/>
              <w:lang w:val="kk-KZ"/>
            </w:rPr>
            <w:t>ҚАРЖЫ МИНИСТРЛІГІ</w:t>
          </w:r>
        </w:p>
      </w:tc>
      <w:tc>
        <w:tcPr>
          <w:tcW w:w="2126" w:type="dxa"/>
          <w:shd w:val="clear" w:color="auto" w:fill="auto"/>
        </w:tcPr>
        <w:p w14:paraId="7CB9E520" w14:textId="77777777" w:rsidR="00EB356D" w:rsidRDefault="005C6AE3">
          <w:pPr>
            <w:jc w:val="center"/>
            <w:rPr>
              <w:sz w:val="22"/>
              <w:szCs w:val="22"/>
              <w:lang w:val="kk-KZ"/>
            </w:rPr>
          </w:pPr>
          <w:r>
            <w:rPr>
              <w:noProof/>
              <w:sz w:val="22"/>
              <w:szCs w:val="22"/>
            </w:rPr>
            <w:drawing>
              <wp:inline distT="0" distB="0" distL="0" distR="0" wp14:anchorId="28C26E22" wp14:editId="4607C9D8">
                <wp:extent cx="972820" cy="972820"/>
                <wp:effectExtent l="0" t="0" r="0" b="0"/>
                <wp:docPr id="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stretch>
                          <a:fillRect/>
                        </a:stretch>
                      </pic:blipFill>
                      <pic:spPr bwMode="auto">
                        <a:xfrm>
                          <a:off x="0" y="0"/>
                          <a:ext cx="972820" cy="972820"/>
                        </a:xfrm>
                        <a:prstGeom prst="rect">
                          <a:avLst/>
                        </a:prstGeom>
                        <a:noFill/>
                        <a:ln>
                          <a:noFill/>
                        </a:ln>
                      </pic:spPr>
                    </pic:pic>
                  </a:graphicData>
                </a:graphic>
              </wp:inline>
            </w:drawing>
          </w:r>
        </w:p>
      </w:tc>
      <w:tc>
        <w:tcPr>
          <w:tcW w:w="4263" w:type="dxa"/>
          <w:shd w:val="clear" w:color="auto" w:fill="auto"/>
        </w:tcPr>
        <w:p w14:paraId="029805E6" w14:textId="77777777" w:rsidR="00EB356D" w:rsidRDefault="005C6AE3">
          <w:pPr>
            <w:spacing w:line="288" w:lineRule="auto"/>
            <w:jc w:val="center"/>
            <w:rPr>
              <w:b/>
              <w:bCs/>
              <w:color w:val="3399FF"/>
              <w:sz w:val="28"/>
              <w:szCs w:val="28"/>
              <w:lang w:val="kk-KZ"/>
            </w:rPr>
          </w:pPr>
          <w:r w:rsidRPr="0051315E">
            <w:rPr>
              <w:b/>
              <w:bCs/>
              <w:color w:val="3399FF"/>
              <w:sz w:val="28"/>
              <w:szCs w:val="28"/>
              <w:lang w:val="kk-KZ"/>
            </w:rPr>
            <w:t xml:space="preserve">МИНИСТЕРСТВО ФИНАНСОВ </w:t>
          </w:r>
        </w:p>
        <w:p w14:paraId="1D26F30B" w14:textId="77777777" w:rsidR="00EB356D" w:rsidRDefault="005C6AE3">
          <w:pPr>
            <w:spacing w:line="288" w:lineRule="auto"/>
            <w:jc w:val="center"/>
            <w:rPr>
              <w:b/>
              <w:color w:val="3A7298"/>
              <w:sz w:val="29"/>
              <w:szCs w:val="29"/>
              <w:lang w:val="kk-KZ"/>
            </w:rPr>
          </w:pPr>
          <w:r w:rsidRPr="0051315E">
            <w:rPr>
              <w:b/>
              <w:bCs/>
              <w:color w:val="3399FF"/>
              <w:sz w:val="28"/>
              <w:szCs w:val="28"/>
              <w:lang w:val="kk-KZ"/>
            </w:rPr>
            <w:t>РЕСПУБЛИКИ КАЗАХСТАН</w:t>
          </w:r>
        </w:p>
      </w:tc>
    </w:tr>
    <w:tr w:rsidR="00EB356D" w14:paraId="61E9E5E4" w14:textId="77777777" w:rsidTr="005D1846">
      <w:trPr>
        <w:gridBefore w:val="1"/>
        <w:wBefore w:w="426" w:type="dxa"/>
        <w:trHeight w:val="591"/>
      </w:trPr>
      <w:tc>
        <w:tcPr>
          <w:tcW w:w="3936" w:type="dxa"/>
          <w:shd w:val="clear" w:color="auto" w:fill="auto"/>
        </w:tcPr>
        <w:p w14:paraId="0278CB48" w14:textId="77777777" w:rsidR="00EB356D" w:rsidRDefault="00EB356D">
          <w:pPr>
            <w:widowControl w:val="0"/>
            <w:ind w:right="459"/>
            <w:jc w:val="center"/>
            <w:rPr>
              <w:b/>
              <w:bCs/>
              <w:color w:val="3399FF"/>
              <w:sz w:val="22"/>
              <w:szCs w:val="22"/>
            </w:rPr>
          </w:pPr>
        </w:p>
        <w:p w14:paraId="6F1B47B8" w14:textId="77777777" w:rsidR="00EB356D" w:rsidRDefault="005C6AE3">
          <w:pPr>
            <w:widowControl w:val="0"/>
            <w:ind w:right="459"/>
            <w:jc w:val="center"/>
            <w:rPr>
              <w:b/>
              <w:bCs/>
              <w:color w:val="3399FF"/>
              <w:sz w:val="22"/>
              <w:szCs w:val="22"/>
            </w:rPr>
          </w:pPr>
          <w:r w:rsidRPr="0087566C">
            <w:rPr>
              <w:b/>
              <w:bCs/>
              <w:color w:val="3399FF"/>
              <w:sz w:val="22"/>
              <w:szCs w:val="22"/>
            </w:rPr>
            <w:t>БҰЙРЫҚ</w:t>
          </w:r>
        </w:p>
      </w:tc>
      <w:tc>
        <w:tcPr>
          <w:tcW w:w="2126" w:type="dxa"/>
          <w:shd w:val="clear" w:color="auto" w:fill="auto"/>
        </w:tcPr>
        <w:p w14:paraId="049B5164" w14:textId="77777777" w:rsidR="00EB356D" w:rsidRDefault="00EB356D">
          <w:pPr>
            <w:jc w:val="center"/>
            <w:rPr>
              <w:sz w:val="22"/>
              <w:szCs w:val="22"/>
              <w:lang w:val="kk-KZ"/>
            </w:rPr>
          </w:pPr>
        </w:p>
      </w:tc>
      <w:tc>
        <w:tcPr>
          <w:tcW w:w="4263" w:type="dxa"/>
          <w:shd w:val="clear" w:color="auto" w:fill="auto"/>
        </w:tcPr>
        <w:p w14:paraId="558E10F7" w14:textId="77777777" w:rsidR="00EB356D" w:rsidRDefault="005C6AE3">
          <w:pPr>
            <w:spacing w:line="288" w:lineRule="auto"/>
            <w:jc w:val="center"/>
            <w:rPr>
              <w:b/>
              <w:bCs/>
              <w:color w:val="3399FF"/>
              <w:sz w:val="22"/>
              <w:szCs w:val="22"/>
            </w:rPr>
          </w:pPr>
          <w:r>
            <w:rPr>
              <w:noProof/>
              <w:color w:val="3399FF"/>
              <w:sz w:val="22"/>
              <w:szCs w:val="22"/>
            </w:rPr>
            <mc:AlternateContent>
              <mc:Choice Requires="wps">
                <w:drawing>
                  <wp:anchor distT="0" distB="0" distL="114300" distR="114300" simplePos="0" relativeHeight="251656192" behindDoc="0" locked="0" layoutInCell="1" hidden="0" allowOverlap="1" wp14:anchorId="33D745DA" wp14:editId="649F82A0">
                    <wp:simplePos x="0" y="0"/>
                    <wp:positionH relativeFrom="column">
                      <wp:posOffset>-3936365</wp:posOffset>
                    </wp:positionH>
                    <wp:positionV relativeFrom="page">
                      <wp:posOffset>70485</wp:posOffset>
                    </wp:positionV>
                    <wp:extent cx="6411595" cy="0"/>
                    <wp:effectExtent l="12700" t="8890" r="14605" b="10160"/>
                    <wp:wrapNone/>
                    <wp:docPr id="44" name="Line 26"/>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bwMode="auto">
                            <a:xfrm flipV="1">
                              <a:off x="0" y="0"/>
                              <a:ext cx="6411595" cy="0"/>
                            </a:xfrm>
                            <a:prstGeom prst="line">
                              <a:avLst/>
                            </a:prstGeom>
                            <a:noFill/>
                            <a:ln w="15875">
                              <a:solidFill>
                                <a:srgbClr val="3399FF"/>
                              </a:solidFill>
                              <a:round/>
                            </a:ln>
                          </wps:spPr>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http://schemas.openxmlformats.org/drawingml/2006/main" xmlns:ve="http://schemas.openxmlformats.org/markup-compatibility/2006">
                <w:pict>
                  <v:line id="Line 26" o:spid="_x0000_s1392" style="flip:y;mso-height-percent:0;mso-height-relative:page;mso-position-vertical-relative:page;mso-width-percent:0;mso-width-relative:page;mso-wrap-distance-bottom:0;mso-wrap-distance-left:9pt;mso-wrap-distance-right:9pt;mso-wrap-distance-top:0;mso-wrap-style:square;position:absolute;visibility:visible;z-index:251657728" o:bwmode="auto" from="-309.95pt,5.55pt" to="194.9pt,5.55pt" strokecolor="#39f" strokeweight="1.25pt">
                    <v:stroke joinstyle="round"/>
                    <w10:bordertop type="single" width="10"/>
                    <w10:borderleft type="single" width="10"/>
                    <w10:borderbottom type="single" width="10"/>
                    <w10:borderright type="single" width="10"/>
                  </v:line>
                </w:pict>
              </mc:Fallback>
            </mc:AlternateContent>
          </w:r>
        </w:p>
        <w:p w14:paraId="462DB0F1" w14:textId="77777777" w:rsidR="00EB356D" w:rsidRDefault="005C6AE3">
          <w:pPr>
            <w:spacing w:line="288" w:lineRule="auto"/>
            <w:jc w:val="center"/>
            <w:rPr>
              <w:b/>
              <w:bCs/>
              <w:color w:val="3399FF"/>
              <w:lang w:val="kk-KZ"/>
            </w:rPr>
          </w:pPr>
          <w:r w:rsidRPr="0087566C">
            <w:rPr>
              <w:b/>
              <w:bCs/>
              <w:color w:val="3399FF"/>
              <w:sz w:val="22"/>
              <w:szCs w:val="22"/>
            </w:rPr>
            <w:t>ПРИКАЗ</w:t>
          </w:r>
        </w:p>
      </w:tc>
    </w:tr>
  </w:tbl>
  <w:p w14:paraId="65253B96" w14:textId="77777777" w:rsidR="00EB356D" w:rsidRDefault="005C6AE3">
    <w:pPr>
      <w:pStyle w:val="a9"/>
      <w:rPr>
        <w:color w:val="3A7298"/>
        <w:sz w:val="22"/>
        <w:szCs w:val="22"/>
        <w:lang w:val="kk-KZ"/>
      </w:rPr>
    </w:pPr>
    <w:r>
      <w:pict w14:anchorId="56632A7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7" o:spid="_x0000_s2049" type="#_x0000_t136" style="position:absolute;margin-left:0;margin-top:0;width:545.3pt;height:79.2pt;rotation:315;z-index:-251657216;mso-position-horizontal:center;mso-position-horizontal-relative:margin;mso-position-vertical:center;mso-position-vertical-relative:margin" o:allowincell="f" fillcolor="gray" stroked="f">
          <v:fill opacity=".5"/>
          <v:textpath style="font-family:&quot;Times New Roman&quot;;font-size:70pt" string="РЖТ 369869701"/>
          <w10:wrap anchorx="margin" anchory="margin"/>
        </v:shape>
      </w:pict>
    </w:r>
  </w:p>
  <w:p w14:paraId="606BC893" w14:textId="77777777" w:rsidR="00EB356D" w:rsidRDefault="005C6AE3">
    <w:pPr>
      <w:pStyle w:val="a9"/>
      <w:rPr>
        <w:color w:val="3A7298"/>
        <w:sz w:val="22"/>
        <w:szCs w:val="22"/>
      </w:rPr>
    </w:pPr>
    <w:r>
      <w:rPr>
        <w:b/>
        <w:bCs/>
        <w:color w:val="3399FF"/>
        <w:sz w:val="22"/>
        <w:szCs w:val="22"/>
        <w:lang w:eastAsia="ru-RU"/>
      </w:rPr>
      <w:t>№ 321                                                                                                 от 24 июня 2025 года</w:t>
    </w:r>
  </w:p>
  <w:p w14:paraId="21FA9C80" w14:textId="77777777" w:rsidR="00EB356D" w:rsidRDefault="00EB356D">
    <w:pPr>
      <w:rPr>
        <w:color w:val="3A7234"/>
        <w:sz w:val="14"/>
        <w:szCs w:val="14"/>
        <w:lang w:val="kk-KZ"/>
      </w:rPr>
    </w:pPr>
  </w:p>
  <w:p w14:paraId="26529FF6" w14:textId="77777777" w:rsidR="00EB356D" w:rsidRDefault="00EB356D">
    <w:pPr>
      <w:rPr>
        <w:color w:val="3A7234"/>
        <w:sz w:val="14"/>
        <w:szCs w:val="14"/>
        <w:lang w:val="kk-KZ"/>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E85C6A"/>
    <w:multiLevelType w:val="hybridMultilevel"/>
    <w:tmpl w:val="163C5C34"/>
    <w:lvl w:ilvl="0" w:tplc="A7528D8C">
      <w:start w:val="1"/>
      <w:numFmt w:val="decimal"/>
      <w:lvlText w:val="%1."/>
      <w:lvlJc w:val="left"/>
      <w:pPr>
        <w:ind w:left="1065" w:hanging="360"/>
      </w:pPr>
      <w:rPr>
        <w:rFonts w:hint="default"/>
      </w:rPr>
    </w:lvl>
    <w:lvl w:ilvl="1" w:tplc="B5B68CFE">
      <w:start w:val="1"/>
      <w:numFmt w:val="lowerLetter"/>
      <w:lvlText w:val="%2."/>
      <w:lvlJc w:val="left"/>
      <w:pPr>
        <w:ind w:left="1785" w:hanging="360"/>
      </w:pPr>
    </w:lvl>
    <w:lvl w:ilvl="2" w:tplc="7DDE3D3C">
      <w:start w:val="1"/>
      <w:numFmt w:val="lowerRoman"/>
      <w:lvlText w:val="%3."/>
      <w:lvlJc w:val="right"/>
      <w:pPr>
        <w:ind w:left="2505" w:hanging="180"/>
      </w:pPr>
    </w:lvl>
    <w:lvl w:ilvl="3" w:tplc="9D9E4164">
      <w:start w:val="1"/>
      <w:numFmt w:val="decimal"/>
      <w:lvlText w:val="%4."/>
      <w:lvlJc w:val="left"/>
      <w:pPr>
        <w:ind w:left="3225" w:hanging="360"/>
      </w:pPr>
    </w:lvl>
    <w:lvl w:ilvl="4" w:tplc="03D41394">
      <w:start w:val="1"/>
      <w:numFmt w:val="lowerLetter"/>
      <w:lvlText w:val="%5."/>
      <w:lvlJc w:val="left"/>
      <w:pPr>
        <w:ind w:left="3945" w:hanging="360"/>
      </w:pPr>
    </w:lvl>
    <w:lvl w:ilvl="5" w:tplc="5A8C093E">
      <w:start w:val="1"/>
      <w:numFmt w:val="lowerRoman"/>
      <w:lvlText w:val="%6."/>
      <w:lvlJc w:val="right"/>
      <w:pPr>
        <w:ind w:left="4665" w:hanging="180"/>
      </w:pPr>
    </w:lvl>
    <w:lvl w:ilvl="6" w:tplc="E3D6376C">
      <w:start w:val="1"/>
      <w:numFmt w:val="decimal"/>
      <w:lvlText w:val="%7."/>
      <w:lvlJc w:val="left"/>
      <w:pPr>
        <w:ind w:left="5385" w:hanging="360"/>
      </w:pPr>
    </w:lvl>
    <w:lvl w:ilvl="7" w:tplc="A6720014">
      <w:start w:val="1"/>
      <w:numFmt w:val="lowerLetter"/>
      <w:lvlText w:val="%8."/>
      <w:lvlJc w:val="left"/>
      <w:pPr>
        <w:ind w:left="6105" w:hanging="360"/>
      </w:pPr>
    </w:lvl>
    <w:lvl w:ilvl="8" w:tplc="46860460">
      <w:start w:val="1"/>
      <w:numFmt w:val="lowerRoman"/>
      <w:lvlText w:val="%9."/>
      <w:lvlJc w:val="right"/>
      <w:pPr>
        <w:ind w:left="6825" w:hanging="180"/>
      </w:pPr>
    </w:lvl>
  </w:abstractNum>
  <w:abstractNum w:abstractNumId="1" w15:restartNumberingAfterBreak="0">
    <w:nsid w:val="14EF4935"/>
    <w:multiLevelType w:val="hybridMultilevel"/>
    <w:tmpl w:val="95185CF6"/>
    <w:lvl w:ilvl="0" w:tplc="A97437D6">
      <w:start w:val="1"/>
      <w:numFmt w:val="decimal"/>
      <w:lvlText w:val="%1."/>
      <w:lvlJc w:val="left"/>
      <w:pPr>
        <w:ind w:left="1129" w:hanging="420"/>
      </w:pPr>
      <w:rPr>
        <w:rFonts w:hint="default"/>
        <w:color w:val="auto"/>
      </w:rPr>
    </w:lvl>
    <w:lvl w:ilvl="1" w:tplc="765036C4">
      <w:start w:val="1"/>
      <w:numFmt w:val="lowerLetter"/>
      <w:lvlText w:val="%2."/>
      <w:lvlJc w:val="left"/>
      <w:pPr>
        <w:ind w:left="1789" w:hanging="360"/>
      </w:pPr>
    </w:lvl>
    <w:lvl w:ilvl="2" w:tplc="5C54968E">
      <w:start w:val="1"/>
      <w:numFmt w:val="lowerRoman"/>
      <w:lvlText w:val="%3."/>
      <w:lvlJc w:val="right"/>
      <w:pPr>
        <w:ind w:left="2509" w:hanging="180"/>
      </w:pPr>
    </w:lvl>
    <w:lvl w:ilvl="3" w:tplc="2F565916">
      <w:start w:val="1"/>
      <w:numFmt w:val="decimal"/>
      <w:lvlText w:val="%4."/>
      <w:lvlJc w:val="left"/>
      <w:pPr>
        <w:ind w:left="3229" w:hanging="360"/>
      </w:pPr>
    </w:lvl>
    <w:lvl w:ilvl="4" w:tplc="3154EAC2">
      <w:start w:val="1"/>
      <w:numFmt w:val="lowerLetter"/>
      <w:lvlText w:val="%5."/>
      <w:lvlJc w:val="left"/>
      <w:pPr>
        <w:ind w:left="3949" w:hanging="360"/>
      </w:pPr>
    </w:lvl>
    <w:lvl w:ilvl="5" w:tplc="B7409398">
      <w:start w:val="1"/>
      <w:numFmt w:val="lowerRoman"/>
      <w:lvlText w:val="%6."/>
      <w:lvlJc w:val="right"/>
      <w:pPr>
        <w:ind w:left="4669" w:hanging="180"/>
      </w:pPr>
    </w:lvl>
    <w:lvl w:ilvl="6" w:tplc="AD44AC0C">
      <w:start w:val="1"/>
      <w:numFmt w:val="decimal"/>
      <w:lvlText w:val="%7."/>
      <w:lvlJc w:val="left"/>
      <w:pPr>
        <w:ind w:left="5389" w:hanging="360"/>
      </w:pPr>
    </w:lvl>
    <w:lvl w:ilvl="7" w:tplc="B2FAA4E2">
      <w:start w:val="1"/>
      <w:numFmt w:val="lowerLetter"/>
      <w:lvlText w:val="%8."/>
      <w:lvlJc w:val="left"/>
      <w:pPr>
        <w:ind w:left="6109" w:hanging="360"/>
      </w:pPr>
    </w:lvl>
    <w:lvl w:ilvl="8" w:tplc="2274FE2A">
      <w:start w:val="1"/>
      <w:numFmt w:val="lowerRoman"/>
      <w:lvlText w:val="%9."/>
      <w:lvlJc w:val="right"/>
      <w:pPr>
        <w:ind w:left="6829" w:hanging="180"/>
      </w:pPr>
    </w:lvl>
  </w:abstractNum>
  <w:abstractNum w:abstractNumId="2" w15:restartNumberingAfterBreak="0">
    <w:nsid w:val="16C700C8"/>
    <w:multiLevelType w:val="hybridMultilevel"/>
    <w:tmpl w:val="5F5E2302"/>
    <w:lvl w:ilvl="0" w:tplc="754C4E6E">
      <w:start w:val="1"/>
      <w:numFmt w:val="decimal"/>
      <w:lvlText w:val="%1."/>
      <w:lvlJc w:val="left"/>
      <w:pPr>
        <w:ind w:left="1068" w:hanging="360"/>
      </w:pPr>
      <w:rPr>
        <w:rFonts w:hint="default"/>
        <w:b w:val="0"/>
        <w:color w:val="auto"/>
        <w:sz w:val="28"/>
      </w:rPr>
    </w:lvl>
    <w:lvl w:ilvl="1" w:tplc="4A144582">
      <w:start w:val="1"/>
      <w:numFmt w:val="lowerLetter"/>
      <w:lvlText w:val="%2."/>
      <w:lvlJc w:val="left"/>
      <w:pPr>
        <w:ind w:left="1788" w:hanging="360"/>
      </w:pPr>
    </w:lvl>
    <w:lvl w:ilvl="2" w:tplc="D8885366">
      <w:start w:val="1"/>
      <w:numFmt w:val="lowerRoman"/>
      <w:lvlText w:val="%3."/>
      <w:lvlJc w:val="right"/>
      <w:pPr>
        <w:ind w:left="2508" w:hanging="180"/>
      </w:pPr>
    </w:lvl>
    <w:lvl w:ilvl="3" w:tplc="EDA44AAE">
      <w:start w:val="1"/>
      <w:numFmt w:val="decimal"/>
      <w:lvlText w:val="%4."/>
      <w:lvlJc w:val="left"/>
      <w:pPr>
        <w:ind w:left="3228" w:hanging="360"/>
      </w:pPr>
    </w:lvl>
    <w:lvl w:ilvl="4" w:tplc="84C6FE5A">
      <w:start w:val="1"/>
      <w:numFmt w:val="lowerLetter"/>
      <w:lvlText w:val="%5."/>
      <w:lvlJc w:val="left"/>
      <w:pPr>
        <w:ind w:left="3948" w:hanging="360"/>
      </w:pPr>
    </w:lvl>
    <w:lvl w:ilvl="5" w:tplc="8572D322">
      <w:start w:val="1"/>
      <w:numFmt w:val="lowerRoman"/>
      <w:lvlText w:val="%6."/>
      <w:lvlJc w:val="right"/>
      <w:pPr>
        <w:ind w:left="4668" w:hanging="180"/>
      </w:pPr>
    </w:lvl>
    <w:lvl w:ilvl="6" w:tplc="6BA656E2">
      <w:start w:val="1"/>
      <w:numFmt w:val="decimal"/>
      <w:lvlText w:val="%7."/>
      <w:lvlJc w:val="left"/>
      <w:pPr>
        <w:ind w:left="5388" w:hanging="360"/>
      </w:pPr>
    </w:lvl>
    <w:lvl w:ilvl="7" w:tplc="AF2C9CC2">
      <w:start w:val="1"/>
      <w:numFmt w:val="lowerLetter"/>
      <w:lvlText w:val="%8."/>
      <w:lvlJc w:val="left"/>
      <w:pPr>
        <w:ind w:left="6108" w:hanging="360"/>
      </w:pPr>
    </w:lvl>
    <w:lvl w:ilvl="8" w:tplc="4538F038">
      <w:start w:val="1"/>
      <w:numFmt w:val="lowerRoman"/>
      <w:lvlText w:val="%9."/>
      <w:lvlJc w:val="right"/>
      <w:pPr>
        <w:ind w:left="6828" w:hanging="180"/>
      </w:pPr>
    </w:lvl>
  </w:abstractNum>
  <w:abstractNum w:abstractNumId="3" w15:restartNumberingAfterBreak="0">
    <w:nsid w:val="1A9A3871"/>
    <w:multiLevelType w:val="hybridMultilevel"/>
    <w:tmpl w:val="FB7E98F8"/>
    <w:lvl w:ilvl="0" w:tplc="F0326A78">
      <w:start w:val="1"/>
      <w:numFmt w:val="decimal"/>
      <w:lvlText w:val="%1."/>
      <w:lvlJc w:val="left"/>
      <w:pPr>
        <w:ind w:left="1069" w:hanging="360"/>
      </w:pPr>
      <w:rPr>
        <w:rFonts w:hint="default"/>
      </w:rPr>
    </w:lvl>
    <w:lvl w:ilvl="1" w:tplc="FF12F6AC">
      <w:start w:val="1"/>
      <w:numFmt w:val="lowerLetter"/>
      <w:lvlText w:val="%2."/>
      <w:lvlJc w:val="left"/>
      <w:pPr>
        <w:ind w:left="1789" w:hanging="360"/>
      </w:pPr>
    </w:lvl>
    <w:lvl w:ilvl="2" w:tplc="BE7C391E">
      <w:start w:val="1"/>
      <w:numFmt w:val="lowerRoman"/>
      <w:lvlText w:val="%3."/>
      <w:lvlJc w:val="right"/>
      <w:pPr>
        <w:ind w:left="2509" w:hanging="180"/>
      </w:pPr>
    </w:lvl>
    <w:lvl w:ilvl="3" w:tplc="B4940C1A">
      <w:start w:val="1"/>
      <w:numFmt w:val="decimal"/>
      <w:lvlText w:val="%4."/>
      <w:lvlJc w:val="left"/>
      <w:pPr>
        <w:ind w:left="3229" w:hanging="360"/>
      </w:pPr>
    </w:lvl>
    <w:lvl w:ilvl="4" w:tplc="B8DEC9AC">
      <w:start w:val="1"/>
      <w:numFmt w:val="lowerLetter"/>
      <w:lvlText w:val="%5."/>
      <w:lvlJc w:val="left"/>
      <w:pPr>
        <w:ind w:left="3949" w:hanging="360"/>
      </w:pPr>
    </w:lvl>
    <w:lvl w:ilvl="5" w:tplc="890AEB1E">
      <w:start w:val="1"/>
      <w:numFmt w:val="lowerRoman"/>
      <w:lvlText w:val="%6."/>
      <w:lvlJc w:val="right"/>
      <w:pPr>
        <w:ind w:left="4669" w:hanging="180"/>
      </w:pPr>
    </w:lvl>
    <w:lvl w:ilvl="6" w:tplc="7FA07984">
      <w:start w:val="1"/>
      <w:numFmt w:val="decimal"/>
      <w:lvlText w:val="%7."/>
      <w:lvlJc w:val="left"/>
      <w:pPr>
        <w:ind w:left="5389" w:hanging="360"/>
      </w:pPr>
    </w:lvl>
    <w:lvl w:ilvl="7" w:tplc="31945F26">
      <w:start w:val="1"/>
      <w:numFmt w:val="lowerLetter"/>
      <w:lvlText w:val="%8."/>
      <w:lvlJc w:val="left"/>
      <w:pPr>
        <w:ind w:left="6109" w:hanging="360"/>
      </w:pPr>
    </w:lvl>
    <w:lvl w:ilvl="8" w:tplc="95928D0C">
      <w:start w:val="1"/>
      <w:numFmt w:val="lowerRoman"/>
      <w:lvlText w:val="%9."/>
      <w:lvlJc w:val="right"/>
      <w:pPr>
        <w:ind w:left="6829" w:hanging="180"/>
      </w:pPr>
    </w:lvl>
  </w:abstractNum>
  <w:abstractNum w:abstractNumId="4" w15:restartNumberingAfterBreak="0">
    <w:nsid w:val="20DB290E"/>
    <w:multiLevelType w:val="hybridMultilevel"/>
    <w:tmpl w:val="76F63432"/>
    <w:lvl w:ilvl="0" w:tplc="AE326858">
      <w:start w:val="1"/>
      <w:numFmt w:val="decimal"/>
      <w:lvlText w:val="%1."/>
      <w:lvlJc w:val="left"/>
      <w:pPr>
        <w:tabs>
          <w:tab w:val="num" w:pos="1669"/>
        </w:tabs>
        <w:ind w:left="1669" w:hanging="360"/>
      </w:pPr>
    </w:lvl>
    <w:lvl w:ilvl="1" w:tplc="6A1E8F30">
      <w:start w:val="1"/>
      <w:numFmt w:val="lowerLetter"/>
      <w:lvlText w:val="%2."/>
      <w:lvlJc w:val="left"/>
      <w:pPr>
        <w:tabs>
          <w:tab w:val="num" w:pos="2389"/>
        </w:tabs>
        <w:ind w:left="2389" w:hanging="360"/>
      </w:pPr>
    </w:lvl>
    <w:lvl w:ilvl="2" w:tplc="BABC4DAC">
      <w:start w:val="1"/>
      <w:numFmt w:val="lowerRoman"/>
      <w:lvlText w:val="%3."/>
      <w:lvlJc w:val="right"/>
      <w:pPr>
        <w:tabs>
          <w:tab w:val="num" w:pos="3109"/>
        </w:tabs>
        <w:ind w:left="3109" w:hanging="180"/>
      </w:pPr>
    </w:lvl>
    <w:lvl w:ilvl="3" w:tplc="32E613E2">
      <w:start w:val="1"/>
      <w:numFmt w:val="decimal"/>
      <w:lvlText w:val="%4."/>
      <w:lvlJc w:val="left"/>
      <w:pPr>
        <w:tabs>
          <w:tab w:val="num" w:pos="3829"/>
        </w:tabs>
        <w:ind w:left="3829" w:hanging="360"/>
      </w:pPr>
    </w:lvl>
    <w:lvl w:ilvl="4" w:tplc="3668A9CA">
      <w:start w:val="1"/>
      <w:numFmt w:val="lowerLetter"/>
      <w:lvlText w:val="%5."/>
      <w:lvlJc w:val="left"/>
      <w:pPr>
        <w:tabs>
          <w:tab w:val="num" w:pos="4549"/>
        </w:tabs>
        <w:ind w:left="4549" w:hanging="360"/>
      </w:pPr>
    </w:lvl>
    <w:lvl w:ilvl="5" w:tplc="5050661C">
      <w:start w:val="1"/>
      <w:numFmt w:val="lowerRoman"/>
      <w:lvlText w:val="%6."/>
      <w:lvlJc w:val="right"/>
      <w:pPr>
        <w:tabs>
          <w:tab w:val="num" w:pos="5269"/>
        </w:tabs>
        <w:ind w:left="5269" w:hanging="180"/>
      </w:pPr>
    </w:lvl>
    <w:lvl w:ilvl="6" w:tplc="A0D46A04">
      <w:start w:val="1"/>
      <w:numFmt w:val="decimal"/>
      <w:lvlText w:val="%7."/>
      <w:lvlJc w:val="left"/>
      <w:pPr>
        <w:tabs>
          <w:tab w:val="num" w:pos="5989"/>
        </w:tabs>
        <w:ind w:left="5989" w:hanging="360"/>
      </w:pPr>
    </w:lvl>
    <w:lvl w:ilvl="7" w:tplc="8884B694">
      <w:start w:val="1"/>
      <w:numFmt w:val="lowerLetter"/>
      <w:lvlText w:val="%8."/>
      <w:lvlJc w:val="left"/>
      <w:pPr>
        <w:tabs>
          <w:tab w:val="num" w:pos="6709"/>
        </w:tabs>
        <w:ind w:left="6709" w:hanging="360"/>
      </w:pPr>
    </w:lvl>
    <w:lvl w:ilvl="8" w:tplc="F8B848EE">
      <w:start w:val="1"/>
      <w:numFmt w:val="lowerRoman"/>
      <w:lvlText w:val="%9."/>
      <w:lvlJc w:val="right"/>
      <w:pPr>
        <w:tabs>
          <w:tab w:val="num" w:pos="7429"/>
        </w:tabs>
        <w:ind w:left="7429" w:hanging="180"/>
      </w:pPr>
    </w:lvl>
  </w:abstractNum>
  <w:abstractNum w:abstractNumId="5" w15:restartNumberingAfterBreak="0">
    <w:nsid w:val="26247181"/>
    <w:multiLevelType w:val="hybridMultilevel"/>
    <w:tmpl w:val="637AD520"/>
    <w:lvl w:ilvl="0" w:tplc="DB96C21C">
      <w:start w:val="40"/>
      <w:numFmt w:val="decimal"/>
      <w:lvlText w:val="%1)"/>
      <w:lvlJc w:val="left"/>
      <w:pPr>
        <w:tabs>
          <w:tab w:val="num" w:pos="1720"/>
        </w:tabs>
        <w:ind w:left="1720" w:hanging="1020"/>
      </w:pPr>
      <w:rPr>
        <w:rFonts w:hint="default"/>
      </w:rPr>
    </w:lvl>
    <w:lvl w:ilvl="1" w:tplc="4E00C2B8">
      <w:start w:val="1"/>
      <w:numFmt w:val="lowerLetter"/>
      <w:lvlText w:val="%2."/>
      <w:lvlJc w:val="left"/>
      <w:pPr>
        <w:tabs>
          <w:tab w:val="num" w:pos="1780"/>
        </w:tabs>
        <w:ind w:left="1780" w:hanging="360"/>
      </w:pPr>
    </w:lvl>
    <w:lvl w:ilvl="2" w:tplc="99FE42AA">
      <w:start w:val="1"/>
      <w:numFmt w:val="lowerRoman"/>
      <w:lvlText w:val="%3."/>
      <w:lvlJc w:val="right"/>
      <w:pPr>
        <w:tabs>
          <w:tab w:val="num" w:pos="2500"/>
        </w:tabs>
        <w:ind w:left="2500" w:hanging="180"/>
      </w:pPr>
    </w:lvl>
    <w:lvl w:ilvl="3" w:tplc="D02CBD5A">
      <w:start w:val="1"/>
      <w:numFmt w:val="decimal"/>
      <w:lvlText w:val="%4."/>
      <w:lvlJc w:val="left"/>
      <w:pPr>
        <w:tabs>
          <w:tab w:val="num" w:pos="3220"/>
        </w:tabs>
        <w:ind w:left="3220" w:hanging="360"/>
      </w:pPr>
    </w:lvl>
    <w:lvl w:ilvl="4" w:tplc="B6FC8304">
      <w:start w:val="1"/>
      <w:numFmt w:val="lowerLetter"/>
      <w:lvlText w:val="%5."/>
      <w:lvlJc w:val="left"/>
      <w:pPr>
        <w:tabs>
          <w:tab w:val="num" w:pos="3940"/>
        </w:tabs>
        <w:ind w:left="3940" w:hanging="360"/>
      </w:pPr>
    </w:lvl>
    <w:lvl w:ilvl="5" w:tplc="BD40F786">
      <w:start w:val="1"/>
      <w:numFmt w:val="lowerRoman"/>
      <w:lvlText w:val="%6."/>
      <w:lvlJc w:val="right"/>
      <w:pPr>
        <w:tabs>
          <w:tab w:val="num" w:pos="4660"/>
        </w:tabs>
        <w:ind w:left="4660" w:hanging="180"/>
      </w:pPr>
    </w:lvl>
    <w:lvl w:ilvl="6" w:tplc="92B4833A">
      <w:start w:val="1"/>
      <w:numFmt w:val="decimal"/>
      <w:lvlText w:val="%7."/>
      <w:lvlJc w:val="left"/>
      <w:pPr>
        <w:tabs>
          <w:tab w:val="num" w:pos="5380"/>
        </w:tabs>
        <w:ind w:left="5380" w:hanging="360"/>
      </w:pPr>
    </w:lvl>
    <w:lvl w:ilvl="7" w:tplc="B3F09114">
      <w:start w:val="1"/>
      <w:numFmt w:val="lowerLetter"/>
      <w:lvlText w:val="%8."/>
      <w:lvlJc w:val="left"/>
      <w:pPr>
        <w:tabs>
          <w:tab w:val="num" w:pos="6100"/>
        </w:tabs>
        <w:ind w:left="6100" w:hanging="360"/>
      </w:pPr>
    </w:lvl>
    <w:lvl w:ilvl="8" w:tplc="10748934">
      <w:start w:val="1"/>
      <w:numFmt w:val="lowerRoman"/>
      <w:lvlText w:val="%9."/>
      <w:lvlJc w:val="right"/>
      <w:pPr>
        <w:tabs>
          <w:tab w:val="num" w:pos="6820"/>
        </w:tabs>
        <w:ind w:left="6820" w:hanging="180"/>
      </w:pPr>
    </w:lvl>
  </w:abstractNum>
  <w:abstractNum w:abstractNumId="6" w15:restartNumberingAfterBreak="0">
    <w:nsid w:val="48E37C0E"/>
    <w:multiLevelType w:val="multilevel"/>
    <w:tmpl w:val="DBE4361C"/>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7" w15:restartNumberingAfterBreak="0">
    <w:nsid w:val="782C73C2"/>
    <w:multiLevelType w:val="multilevel"/>
    <w:tmpl w:val="55E0EE96"/>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num w:numId="1">
    <w:abstractNumId w:val="7"/>
  </w:num>
  <w:num w:numId="2">
    <w:abstractNumId w:val="6"/>
  </w:num>
  <w:num w:numId="3">
    <w:abstractNumId w:val="5"/>
  </w:num>
  <w:num w:numId="4">
    <w:abstractNumId w:val="2"/>
  </w:num>
  <w:num w:numId="5">
    <w:abstractNumId w:val="0"/>
  </w:num>
  <w:num w:numId="6">
    <w:abstractNumId w:val="1"/>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356D"/>
    <w:rsid w:val="005C6AE3"/>
    <w:rsid w:val="00711C07"/>
    <w:rsid w:val="00EB356D"/>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9B80D43"/>
  <w15:docId w15:val="{37B9F248-2DB1-4504-8730-8ED8CA3E8C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D62"/>
    <w:pPr>
      <w:overflowPunct w:val="0"/>
      <w:autoSpaceDE w:val="0"/>
      <w:autoSpaceDN w:val="0"/>
      <w:adjustRightInd w:val="0"/>
    </w:p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paragraph" w:styleId="3">
    <w:name w:val="heading 3"/>
    <w:basedOn w:val="a"/>
    <w:next w:val="a"/>
    <w:link w:val="30"/>
    <w:semiHidden/>
    <w:unhideWhenUsed/>
    <w:qFormat/>
    <w:rsid w:val="006D3396"/>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
    <w:name w:val="Знак_0"/>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3">
    <w:name w:val="Body Text Indent"/>
    <w:basedOn w:val="a"/>
    <w:rsid w:val="00A47D62"/>
    <w:pPr>
      <w:overflowPunct/>
      <w:autoSpaceDE/>
      <w:autoSpaceDN/>
      <w:adjustRightInd/>
      <w:ind w:firstLine="1122"/>
      <w:jc w:val="both"/>
    </w:pPr>
    <w:rPr>
      <w:sz w:val="24"/>
      <w:szCs w:val="24"/>
      <w:lang w:val="kk-KZ"/>
    </w:rPr>
  </w:style>
  <w:style w:type="paragraph" w:styleId="a4">
    <w:name w:val="Title"/>
    <w:basedOn w:val="a"/>
    <w:qFormat/>
    <w:rsid w:val="00A47D62"/>
    <w:pPr>
      <w:overflowPunct/>
      <w:autoSpaceDE/>
      <w:autoSpaceDN/>
      <w:adjustRightInd/>
      <w:jc w:val="center"/>
    </w:pPr>
    <w:rPr>
      <w:sz w:val="28"/>
      <w:szCs w:val="24"/>
    </w:rPr>
  </w:style>
  <w:style w:type="paragraph" w:styleId="a5">
    <w:name w:val="Subtitle"/>
    <w:basedOn w:val="a"/>
    <w:link w:val="a6"/>
    <w:qFormat/>
    <w:rsid w:val="00A47D62"/>
    <w:pPr>
      <w:overflowPunct/>
      <w:autoSpaceDE/>
      <w:autoSpaceDN/>
      <w:adjustRightInd/>
      <w:ind w:firstLine="709"/>
      <w:jc w:val="both"/>
    </w:pPr>
    <w:rPr>
      <w:sz w:val="28"/>
      <w:szCs w:val="24"/>
    </w:rPr>
  </w:style>
  <w:style w:type="paragraph" w:styleId="a7">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6">
    <w:name w:val="Подзаголовок Знак"/>
    <w:link w:val="a5"/>
    <w:rsid w:val="00A47D62"/>
    <w:rPr>
      <w:sz w:val="28"/>
      <w:szCs w:val="24"/>
      <w:lang w:val="ru-RU" w:eastAsia="ru-RU" w:bidi="ar-SA"/>
    </w:rPr>
  </w:style>
  <w:style w:type="table" w:styleId="a8">
    <w:name w:val="Table Grid"/>
    <w:basedOn w:val="a1"/>
    <w:rsid w:val="00A47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qFormat/>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10">
    <w:name w:val="Знак_1"/>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b">
    <w:name w:val="Hyperlink"/>
    <w:rsid w:val="0023374B"/>
    <w:rPr>
      <w:rFonts w:ascii="Times New Roman" w:hAnsi="Times New Roman" w:cs="Times New Roman" w:hint="default"/>
      <w:color w:val="333399"/>
      <w:u w:val="single"/>
    </w:rPr>
  </w:style>
  <w:style w:type="paragraph" w:customStyle="1" w:styleId="ac">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d">
    <w:name w:val="List Paragraph"/>
    <w:aliases w:val="2nd Tier Header,Bulle,Citation List,Colorful List - Accent 11,Colorful List - Accent 11CxSpLast,H1-1,Heading1,List Paragraph (numbered (a)),List Paragraph 1,NUMBERED PARAGRAPH,Use Case List Paragraph,it_List1,strich,Заголовок3,маркированный"/>
    <w:basedOn w:val="a"/>
    <w:link w:val="ae"/>
    <w:uiPriority w:val="99"/>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
    <w:name w:val="Normal (Web)"/>
    <w:aliases w:val="Обычный (Web),Обычный (веб) Знак Знак Знак Знак Знак,Обычный (веб) Знак Знак1,Обычный (веб) Знак Знак1 Знак1,Обычный (веб) Знак1,Обычный (веб) Знак1 Знак Знак Знак,Обычный (веб) Знак1 Знак Знак Знак Знак Знак,Обычный (веб) Знак2 Знак1"/>
    <w:basedOn w:val="a"/>
    <w:link w:val="af0"/>
    <w:uiPriority w:val="99"/>
    <w:qFormat/>
    <w:rsid w:val="00364E0B"/>
    <w:pPr>
      <w:overflowPunct/>
      <w:autoSpaceDE/>
      <w:autoSpaceDN/>
      <w:adjustRightInd/>
      <w:spacing w:before="100" w:beforeAutospacing="1" w:after="100" w:afterAutospacing="1"/>
    </w:pPr>
    <w:rPr>
      <w:sz w:val="24"/>
      <w:szCs w:val="24"/>
    </w:rPr>
  </w:style>
  <w:style w:type="character" w:styleId="af1">
    <w:name w:val="page number"/>
    <w:basedOn w:val="a0"/>
    <w:rsid w:val="00BE78CA"/>
  </w:style>
  <w:style w:type="character" w:styleId="af2">
    <w:name w:val="Strong"/>
    <w:qFormat/>
    <w:rsid w:val="007111E8"/>
    <w:rPr>
      <w:b/>
      <w:bCs/>
    </w:rPr>
  </w:style>
  <w:style w:type="paragraph" w:styleId="af3">
    <w:name w:val="footer"/>
    <w:basedOn w:val="a"/>
    <w:link w:val="af4"/>
    <w:rsid w:val="004726FE"/>
    <w:pPr>
      <w:tabs>
        <w:tab w:val="center" w:pos="4677"/>
        <w:tab w:val="right" w:pos="9355"/>
      </w:tabs>
    </w:pPr>
  </w:style>
  <w:style w:type="character" w:customStyle="1" w:styleId="af4">
    <w:name w:val="Нижний колонтитул Знак"/>
    <w:basedOn w:val="a0"/>
    <w:link w:val="af3"/>
    <w:rsid w:val="004726FE"/>
  </w:style>
  <w:style w:type="paragraph" w:customStyle="1" w:styleId="21">
    <w:name w:val="Знак_2"/>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31">
    <w:name w:val="Знак_3"/>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5">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character" w:customStyle="1" w:styleId="af0">
    <w:name w:val="Обычный (Интернет) Знак"/>
    <w:aliases w:val="Обычный (Web) Знак,Обычный (веб) Знак Знак Знак Знак Знак Знак,Обычный (веб) Знак Знак1 Знак,Обычный (веб) Знак Знак1 Знак1 Знак,Обычный (веб) Знак1 Знак,Обычный (веб) Знак1 Знак Знак Знак Знак,Обычный (веб) Знак2 Знак1 Знак"/>
    <w:link w:val="af"/>
    <w:uiPriority w:val="99"/>
    <w:locked/>
    <w:rsid w:val="00D244FF"/>
    <w:rPr>
      <w:sz w:val="24"/>
      <w:szCs w:val="24"/>
    </w:rPr>
  </w:style>
  <w:style w:type="character" w:customStyle="1" w:styleId="30">
    <w:name w:val="Заголовок 3 Знак"/>
    <w:basedOn w:val="a0"/>
    <w:link w:val="3"/>
    <w:semiHidden/>
    <w:rsid w:val="006D3396"/>
    <w:rPr>
      <w:rFonts w:asciiTheme="majorHAnsi" w:eastAsiaTheme="majorEastAsia" w:hAnsiTheme="majorHAnsi" w:cstheme="majorBidi"/>
      <w:color w:val="243F60" w:themeColor="accent1" w:themeShade="7F"/>
      <w:sz w:val="24"/>
      <w:szCs w:val="24"/>
    </w:rPr>
  </w:style>
  <w:style w:type="character" w:customStyle="1" w:styleId="ae">
    <w:name w:val="Абзац списка Знак"/>
    <w:aliases w:val="2nd Tier Header Знак,Bulle Знак,Citation List Знак,Colorful List - Accent 11 Знак,Colorful List - Accent 11CxSpLast Знак,H1-1 Знак,Heading1 Знак,List Paragraph (numbered (a)) Знак,List Paragraph 1 Знак,NUMBERED PARAGRAPH Знак"/>
    <w:link w:val="ad"/>
    <w:uiPriority w:val="99"/>
    <w:qFormat/>
    <w:locked/>
    <w:rsid w:val="006D3396"/>
    <w:rPr>
      <w:rFonts w:ascii="Calibri" w:eastAsia="Calibri" w:hAnsi="Calibri"/>
      <w:sz w:val="22"/>
      <w:szCs w:val="22"/>
      <w:lang w:eastAsia="en-US"/>
    </w:rPr>
  </w:style>
  <w:style w:type="character" w:customStyle="1" w:styleId="aa">
    <w:name w:val="Верхний колонтитул Знак"/>
    <w:basedOn w:val="a0"/>
    <w:link w:val="a9"/>
    <w:uiPriority w:val="99"/>
    <w:rsid w:val="00014668"/>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0436">
      <w:marLeft w:val="0"/>
      <w:marRight w:val="0"/>
      <w:marTop w:val="0"/>
      <w:marBottom w:val="0"/>
      <w:divBdr>
        <w:top w:val="none" w:sz="0" w:space="0" w:color="auto"/>
        <w:left w:val="none" w:sz="0" w:space="0" w:color="auto"/>
        <w:bottom w:val="none" w:sz="0" w:space="0" w:color="auto"/>
        <w:right w:val="none" w:sz="0" w:space="0" w:color="auto"/>
      </w:divBdr>
    </w:div>
    <w:div w:id="86317235">
      <w:marLeft w:val="0"/>
      <w:marRight w:val="0"/>
      <w:marTop w:val="0"/>
      <w:marBottom w:val="0"/>
      <w:divBdr>
        <w:top w:val="none" w:sz="0" w:space="0" w:color="auto"/>
        <w:left w:val="none" w:sz="0" w:space="0" w:color="auto"/>
        <w:bottom w:val="none" w:sz="0" w:space="0" w:color="auto"/>
        <w:right w:val="none" w:sz="0" w:space="0" w:color="auto"/>
      </w:divBdr>
    </w:div>
    <w:div w:id="243416087">
      <w:marLeft w:val="0"/>
      <w:marRight w:val="0"/>
      <w:marTop w:val="0"/>
      <w:marBottom w:val="0"/>
      <w:divBdr>
        <w:top w:val="none" w:sz="0" w:space="0" w:color="auto"/>
        <w:left w:val="none" w:sz="0" w:space="0" w:color="auto"/>
        <w:bottom w:val="none" w:sz="0" w:space="0" w:color="auto"/>
        <w:right w:val="none" w:sz="0" w:space="0" w:color="auto"/>
      </w:divBdr>
    </w:div>
    <w:div w:id="262223583">
      <w:marLeft w:val="0"/>
      <w:marRight w:val="0"/>
      <w:marTop w:val="0"/>
      <w:marBottom w:val="0"/>
      <w:divBdr>
        <w:top w:val="none" w:sz="0" w:space="0" w:color="auto"/>
        <w:left w:val="none" w:sz="0" w:space="0" w:color="auto"/>
        <w:bottom w:val="none" w:sz="0" w:space="0" w:color="auto"/>
        <w:right w:val="none" w:sz="0" w:space="0" w:color="auto"/>
      </w:divBdr>
    </w:div>
    <w:div w:id="365953429">
      <w:marLeft w:val="0"/>
      <w:marRight w:val="0"/>
      <w:marTop w:val="0"/>
      <w:marBottom w:val="0"/>
      <w:divBdr>
        <w:top w:val="none" w:sz="0" w:space="0" w:color="auto"/>
        <w:left w:val="none" w:sz="0" w:space="0" w:color="auto"/>
        <w:bottom w:val="none" w:sz="0" w:space="0" w:color="auto"/>
        <w:right w:val="none" w:sz="0" w:space="0" w:color="auto"/>
      </w:divBdr>
    </w:div>
    <w:div w:id="537208634">
      <w:marLeft w:val="0"/>
      <w:marRight w:val="0"/>
      <w:marTop w:val="0"/>
      <w:marBottom w:val="0"/>
      <w:divBdr>
        <w:top w:val="none" w:sz="0" w:space="0" w:color="auto"/>
        <w:left w:val="none" w:sz="0" w:space="0" w:color="auto"/>
        <w:bottom w:val="none" w:sz="0" w:space="0" w:color="auto"/>
        <w:right w:val="none" w:sz="0" w:space="0" w:color="auto"/>
      </w:divBdr>
    </w:div>
    <w:div w:id="585304325">
      <w:marLeft w:val="0"/>
      <w:marRight w:val="0"/>
      <w:marTop w:val="0"/>
      <w:marBottom w:val="0"/>
      <w:divBdr>
        <w:top w:val="none" w:sz="0" w:space="0" w:color="auto"/>
        <w:left w:val="none" w:sz="0" w:space="0" w:color="auto"/>
        <w:bottom w:val="none" w:sz="0" w:space="0" w:color="auto"/>
        <w:right w:val="none" w:sz="0" w:space="0" w:color="auto"/>
      </w:divBdr>
    </w:div>
    <w:div w:id="700284674">
      <w:marLeft w:val="0"/>
      <w:marRight w:val="0"/>
      <w:marTop w:val="0"/>
      <w:marBottom w:val="0"/>
      <w:divBdr>
        <w:top w:val="none" w:sz="0" w:space="0" w:color="auto"/>
        <w:left w:val="none" w:sz="0" w:space="0" w:color="auto"/>
        <w:bottom w:val="none" w:sz="0" w:space="0" w:color="auto"/>
        <w:right w:val="none" w:sz="0" w:space="0" w:color="auto"/>
      </w:divBdr>
    </w:div>
    <w:div w:id="719786560">
      <w:marLeft w:val="0"/>
      <w:marRight w:val="0"/>
      <w:marTop w:val="0"/>
      <w:marBottom w:val="0"/>
      <w:divBdr>
        <w:top w:val="none" w:sz="0" w:space="0" w:color="auto"/>
        <w:left w:val="none" w:sz="0" w:space="0" w:color="auto"/>
        <w:bottom w:val="none" w:sz="0" w:space="0" w:color="auto"/>
        <w:right w:val="none" w:sz="0" w:space="0" w:color="auto"/>
      </w:divBdr>
    </w:div>
    <w:div w:id="747993761">
      <w:marLeft w:val="0"/>
      <w:marRight w:val="0"/>
      <w:marTop w:val="0"/>
      <w:marBottom w:val="0"/>
      <w:divBdr>
        <w:top w:val="none" w:sz="0" w:space="0" w:color="auto"/>
        <w:left w:val="none" w:sz="0" w:space="0" w:color="auto"/>
        <w:bottom w:val="none" w:sz="0" w:space="0" w:color="auto"/>
        <w:right w:val="none" w:sz="0" w:space="0" w:color="auto"/>
      </w:divBdr>
    </w:div>
    <w:div w:id="809253203">
      <w:marLeft w:val="0"/>
      <w:marRight w:val="0"/>
      <w:marTop w:val="0"/>
      <w:marBottom w:val="0"/>
      <w:divBdr>
        <w:top w:val="none" w:sz="0" w:space="0" w:color="auto"/>
        <w:left w:val="none" w:sz="0" w:space="0" w:color="auto"/>
        <w:bottom w:val="none" w:sz="0" w:space="0" w:color="auto"/>
        <w:right w:val="none" w:sz="0" w:space="0" w:color="auto"/>
      </w:divBdr>
    </w:div>
    <w:div w:id="863329470">
      <w:marLeft w:val="0"/>
      <w:marRight w:val="0"/>
      <w:marTop w:val="0"/>
      <w:marBottom w:val="0"/>
      <w:divBdr>
        <w:top w:val="none" w:sz="0" w:space="0" w:color="auto"/>
        <w:left w:val="none" w:sz="0" w:space="0" w:color="auto"/>
        <w:bottom w:val="none" w:sz="0" w:space="0" w:color="auto"/>
        <w:right w:val="none" w:sz="0" w:space="0" w:color="auto"/>
      </w:divBdr>
    </w:div>
    <w:div w:id="892236462">
      <w:marLeft w:val="0"/>
      <w:marRight w:val="0"/>
      <w:marTop w:val="0"/>
      <w:marBottom w:val="0"/>
      <w:divBdr>
        <w:top w:val="none" w:sz="0" w:space="0" w:color="auto"/>
        <w:left w:val="none" w:sz="0" w:space="0" w:color="auto"/>
        <w:bottom w:val="none" w:sz="0" w:space="0" w:color="auto"/>
        <w:right w:val="none" w:sz="0" w:space="0" w:color="auto"/>
      </w:divBdr>
    </w:div>
    <w:div w:id="975452247">
      <w:marLeft w:val="0"/>
      <w:marRight w:val="0"/>
      <w:marTop w:val="0"/>
      <w:marBottom w:val="0"/>
      <w:divBdr>
        <w:top w:val="none" w:sz="0" w:space="0" w:color="auto"/>
        <w:left w:val="none" w:sz="0" w:space="0" w:color="auto"/>
        <w:bottom w:val="none" w:sz="0" w:space="0" w:color="auto"/>
        <w:right w:val="none" w:sz="0" w:space="0" w:color="auto"/>
      </w:divBdr>
    </w:div>
    <w:div w:id="1042092433">
      <w:marLeft w:val="0"/>
      <w:marRight w:val="0"/>
      <w:marTop w:val="0"/>
      <w:marBottom w:val="0"/>
      <w:divBdr>
        <w:top w:val="none" w:sz="0" w:space="0" w:color="auto"/>
        <w:left w:val="none" w:sz="0" w:space="0" w:color="auto"/>
        <w:bottom w:val="none" w:sz="0" w:space="0" w:color="auto"/>
        <w:right w:val="none" w:sz="0" w:space="0" w:color="auto"/>
      </w:divBdr>
    </w:div>
    <w:div w:id="1059397717">
      <w:marLeft w:val="0"/>
      <w:marRight w:val="0"/>
      <w:marTop w:val="0"/>
      <w:marBottom w:val="0"/>
      <w:divBdr>
        <w:top w:val="none" w:sz="0" w:space="0" w:color="auto"/>
        <w:left w:val="none" w:sz="0" w:space="0" w:color="auto"/>
        <w:bottom w:val="none" w:sz="0" w:space="0" w:color="auto"/>
        <w:right w:val="none" w:sz="0" w:space="0" w:color="auto"/>
      </w:divBdr>
    </w:div>
    <w:div w:id="1182209893">
      <w:marLeft w:val="0"/>
      <w:marRight w:val="0"/>
      <w:marTop w:val="0"/>
      <w:marBottom w:val="0"/>
      <w:divBdr>
        <w:top w:val="none" w:sz="0" w:space="0" w:color="auto"/>
        <w:left w:val="none" w:sz="0" w:space="0" w:color="auto"/>
        <w:bottom w:val="none" w:sz="0" w:space="0" w:color="auto"/>
        <w:right w:val="none" w:sz="0" w:space="0" w:color="auto"/>
      </w:divBdr>
    </w:div>
    <w:div w:id="1355838385">
      <w:marLeft w:val="0"/>
      <w:marRight w:val="0"/>
      <w:marTop w:val="0"/>
      <w:marBottom w:val="0"/>
      <w:divBdr>
        <w:top w:val="none" w:sz="0" w:space="0" w:color="auto"/>
        <w:left w:val="none" w:sz="0" w:space="0" w:color="auto"/>
        <w:bottom w:val="none" w:sz="0" w:space="0" w:color="auto"/>
        <w:right w:val="none" w:sz="0" w:space="0" w:color="auto"/>
      </w:divBdr>
    </w:div>
    <w:div w:id="1502040128">
      <w:marLeft w:val="0"/>
      <w:marRight w:val="0"/>
      <w:marTop w:val="0"/>
      <w:marBottom w:val="0"/>
      <w:divBdr>
        <w:top w:val="none" w:sz="0" w:space="0" w:color="auto"/>
        <w:left w:val="none" w:sz="0" w:space="0" w:color="auto"/>
        <w:bottom w:val="none" w:sz="0" w:space="0" w:color="auto"/>
        <w:right w:val="none" w:sz="0" w:space="0" w:color="auto"/>
      </w:divBdr>
    </w:div>
    <w:div w:id="1679498145">
      <w:marLeft w:val="0"/>
      <w:marRight w:val="0"/>
      <w:marTop w:val="0"/>
      <w:marBottom w:val="0"/>
      <w:divBdr>
        <w:top w:val="none" w:sz="0" w:space="0" w:color="auto"/>
        <w:left w:val="none" w:sz="0" w:space="0" w:color="auto"/>
        <w:bottom w:val="none" w:sz="0" w:space="0" w:color="auto"/>
        <w:right w:val="none" w:sz="0" w:space="0" w:color="auto"/>
      </w:divBdr>
    </w:div>
    <w:div w:id="1707874302">
      <w:marLeft w:val="0"/>
      <w:marRight w:val="0"/>
      <w:marTop w:val="0"/>
      <w:marBottom w:val="0"/>
      <w:divBdr>
        <w:top w:val="none" w:sz="0" w:space="0" w:color="auto"/>
        <w:left w:val="none" w:sz="0" w:space="0" w:color="auto"/>
        <w:bottom w:val="none" w:sz="0" w:space="0" w:color="auto"/>
        <w:right w:val="none" w:sz="0" w:space="0" w:color="auto"/>
      </w:divBdr>
    </w:div>
    <w:div w:id="1759908238">
      <w:marLeft w:val="0"/>
      <w:marRight w:val="0"/>
      <w:marTop w:val="0"/>
      <w:marBottom w:val="0"/>
      <w:divBdr>
        <w:top w:val="none" w:sz="0" w:space="0" w:color="auto"/>
        <w:left w:val="none" w:sz="0" w:space="0" w:color="auto"/>
        <w:bottom w:val="none" w:sz="0" w:space="0" w:color="auto"/>
        <w:right w:val="none" w:sz="0" w:space="0" w:color="auto"/>
      </w:divBdr>
    </w:div>
    <w:div w:id="202986796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tyleName="APA" SelectedStyle="\APASixthEditionOfficeOnline.xsl"/>
</file>

<file path=customXml/item2.xml><?xml version="1.0" encoding="utf-8"?>
<Properties xmlns="http://schemas.openxmlformats.org/officeDocument/2006/extended-properties" xmlns:vt="http://schemas.openxmlformats.org/officeDocument/2006/docPropsVTypes">
  <Template>Normal.dotm</Template>
  <TotalTime>316</TotalTime>
  <Pages>6</Pages>
  <Words>1891</Words>
  <Characters>10783</Characters>
  <Application>Microsoft Office Word</Application>
  <DocSecurity>0</DocSecurity>
  <Lines>89</Lines>
  <Paragraphs>25</Paragraphs>
  <ScaleCrop>false</ScaleCrop>
  <HeadingPairs>
    <vt:vector baseType="variant" size="2">
      <vt:variant>
        <vt:lpstr>Название</vt:lpstr>
      </vt:variant>
      <vt:variant>
        <vt:i4>1</vt:i4>
      </vt:variant>
    </vt:vector>
  </HeadingPairs>
  <TitlesOfParts>
    <vt:vector baseType="lpstr" size="1">
      <vt:lpstr>ЌАЗАЌСТАН</vt:lpstr>
    </vt:vector>
  </TitlesOfParts>
  <Company>АО НИТ</Company>
  <LinksUpToDate>false</LinksUpToDate>
  <CharactersWithSpaces>12649</CharactersWithSpaces>
  <SharedDoc>false</SharedDoc>
  <HyperlinksChanged>false</HyperlinksChanged>
  <AppVersion>16.0000</AppVersion>
</Properties>
</file>

<file path=customXml/item3.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2024-09-13T04:40:00Z</dcterms:created>
  <dc:creator>user</dc:creator>
  <lastModifiedBy>Жансая Толеугазиевна Рымбекова</lastModifiedBy>
  <dcterms:modified xsi:type="dcterms:W3CDTF">2025-06-19T12:44:00Z</dcterms:modified>
  <revision>73</revision>
  <dc:title>ЌАЗАЌСТАН</dc:title>
</coreProperties>
</file>

<file path=customXml/itemProps1.xml><?xml version="1.0" encoding="utf-8"?>
<ds:datastoreItem xmlns:ds="http://schemas.openxmlformats.org/officeDocument/2006/customXml" ds:itemID="{C95628C8-FB45-4839-936D-D89C0CD4ABAE}">
  <ds:schemaRefs>
    <ds:schemaRef ds:uri="http://schemas.openxmlformats.org/wordprocessingml/2006/main"/>
    <ds:schemaRef ds:uri="http://schemas.openxmlformats.org/officeDocument/2006/math"/>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microsoft.com/office/word/2010/wordprocessingDrawing"/>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microsoft.com/office/word/2010/wordprocessingShape"/>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587184C0-D4A2-487A-B2E0-9A18F319EE91}">
  <ds:schemaRefs>
    <ds:schemaRef ds:uri="http://schemas.openxmlformats.org/officeDocument/2006/extended-properties"/>
    <ds:schemaRef ds:uri="http://schemas.openxmlformats.org/officeDocument/2006/docPropsVTypes"/>
  </ds:schemaRefs>
</ds:datastoreItem>
</file>

<file path=customXml/itemProps3.xml><?xml version="1.0" encoding="utf-8"?>
<ds:datastoreItem xmlns:ds="http://schemas.openxmlformats.org/officeDocument/2006/customXml" ds:itemID="{C3A508C3-F5EA-4D29-96C1-2CD3C60FAA40}">
  <ds:schemaRefs>
    <ds:schemaRef ds:uri="http://schemas.openxmlformats.org/package/2006/metadata/core-properties"/>
    <ds:schemaRef ds:uri="http://purl.org/dc/elements/1.1/"/>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316</TotalTime>
  <Pages>1</Pages>
  <Words>1896</Words>
  <Characters>10812</Characters>
  <Application>Microsoft Office Word</Application>
  <DocSecurity>0</DocSecurity>
  <Lines>90</Lines>
  <Paragraphs>25</Paragraphs>
  <ScaleCrop>false</ScaleCrop>
  <Company>АО НИТ</Company>
  <LinksUpToDate>false</LinksUpToDate>
  <CharactersWithSpaces>12683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Жансая Толеугазиевна Рымбекова</cp:lastModifiedBy>
  <cp:revision>75</cp:revision>
  <dcterms:created xsi:type="dcterms:W3CDTF">2024-09-13T04:40:00Z</dcterms:created>
  <dcterms:modified xsi:type="dcterms:W3CDTF">2025-06-25T07:56:00Z</dcterms:modified>
</cp:coreProperties>
</file>